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151" w:rsidRPr="00D5678B" w:rsidRDefault="00AC3151" w:rsidP="00FD4547">
      <w:pPr>
        <w:pStyle w:val="aa"/>
        <w:tabs>
          <w:tab w:val="clear" w:pos="2268"/>
        </w:tabs>
        <w:ind w:right="0"/>
        <w:outlineLvl w:val="0"/>
        <w:rPr>
          <w:b/>
          <w:bCs/>
          <w:sz w:val="22"/>
          <w:szCs w:val="22"/>
          <w:lang w:val="ru-RU"/>
        </w:rPr>
      </w:pPr>
      <w:r w:rsidRPr="00D5678B">
        <w:rPr>
          <w:b/>
          <w:bCs/>
          <w:sz w:val="22"/>
          <w:szCs w:val="22"/>
          <w:lang w:val="ru-RU"/>
        </w:rPr>
        <w:t>ДОГОВОР № _______</w:t>
      </w:r>
    </w:p>
    <w:p w:rsidR="00AC3151" w:rsidRPr="00D5678B" w:rsidRDefault="00AC3151" w:rsidP="00FD4547">
      <w:pPr>
        <w:widowControl w:val="0"/>
        <w:autoSpaceDE w:val="0"/>
        <w:autoSpaceDN w:val="0"/>
        <w:adjustRightInd w:val="0"/>
        <w:spacing w:after="0"/>
        <w:jc w:val="center"/>
        <w:rPr>
          <w:rFonts w:ascii="Times New Roman" w:hAnsi="Times New Roman" w:cs="Times New Roman"/>
        </w:rPr>
      </w:pPr>
      <w:r w:rsidRPr="00D5678B">
        <w:rPr>
          <w:rFonts w:ascii="Times New Roman" w:hAnsi="Times New Roman" w:cs="Times New Roman"/>
          <w:b/>
          <w:bCs/>
        </w:rPr>
        <w:t>Водоснабжения (самовывоз)</w:t>
      </w:r>
    </w:p>
    <w:p w:rsidR="00AC3151" w:rsidRPr="00813701" w:rsidRDefault="00AC3151" w:rsidP="003E4EDC">
      <w:pPr>
        <w:pStyle w:val="caaieiaie3"/>
        <w:contextualSpacing/>
        <w:outlineLvl w:val="0"/>
        <w:rPr>
          <w:sz w:val="22"/>
          <w:szCs w:val="22"/>
        </w:rPr>
      </w:pPr>
      <w:r w:rsidRPr="00D5678B">
        <w:rPr>
          <w:sz w:val="22"/>
          <w:szCs w:val="22"/>
        </w:rPr>
        <w:t>г. Стрежевой</w:t>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r>
      <w:r w:rsidRPr="00D5678B">
        <w:rPr>
          <w:sz w:val="22"/>
          <w:szCs w:val="22"/>
        </w:rPr>
        <w:tab/>
        <w:t xml:space="preserve">                      </w:t>
      </w:r>
      <w:r w:rsidR="00F741E2" w:rsidRPr="00D5678B">
        <w:rPr>
          <w:sz w:val="22"/>
          <w:szCs w:val="22"/>
        </w:rPr>
        <w:t xml:space="preserve">        </w:t>
      </w:r>
      <w:r w:rsidRPr="00D5678B">
        <w:rPr>
          <w:sz w:val="22"/>
          <w:szCs w:val="22"/>
        </w:rPr>
        <w:t>01.01.202</w:t>
      </w:r>
      <w:r w:rsidR="00813701">
        <w:rPr>
          <w:sz w:val="22"/>
          <w:szCs w:val="22"/>
          <w:lang w:val="en-US"/>
        </w:rPr>
        <w:t>2</w:t>
      </w:r>
    </w:p>
    <w:p w:rsidR="00AC3151" w:rsidRPr="00D5678B" w:rsidRDefault="00AC3151" w:rsidP="003E4EDC">
      <w:pPr>
        <w:pStyle w:val="ConsPlusNonformat"/>
        <w:contextualSpacing/>
        <w:rPr>
          <w:rFonts w:ascii="Times New Roman" w:hAnsi="Times New Roman" w:cs="Times New Roman"/>
          <w:b/>
          <w:bCs/>
          <w:sz w:val="22"/>
          <w:szCs w:val="22"/>
        </w:rPr>
      </w:pPr>
    </w:p>
    <w:p w:rsidR="00AC3151" w:rsidRPr="00D5678B" w:rsidRDefault="00AC3151" w:rsidP="003E4EDC">
      <w:pPr>
        <w:pStyle w:val="ConsPlusNonformat"/>
        <w:contextualSpacing/>
        <w:rPr>
          <w:rFonts w:ascii="Times New Roman" w:hAnsi="Times New Roman" w:cs="Times New Roman"/>
          <w:sz w:val="22"/>
          <w:szCs w:val="22"/>
        </w:rPr>
      </w:pPr>
      <w:r w:rsidRPr="00D5678B">
        <w:rPr>
          <w:rFonts w:ascii="Times New Roman" w:hAnsi="Times New Roman" w:cs="Times New Roman"/>
          <w:bCs/>
          <w:sz w:val="22"/>
          <w:szCs w:val="22"/>
        </w:rPr>
        <w:t xml:space="preserve">         Общество с ограниченной ответственностью «</w:t>
      </w:r>
      <w:proofErr w:type="spellStart"/>
      <w:r w:rsidRPr="00D5678B">
        <w:rPr>
          <w:rFonts w:ascii="Times New Roman" w:hAnsi="Times New Roman" w:cs="Times New Roman"/>
          <w:bCs/>
          <w:sz w:val="22"/>
          <w:szCs w:val="22"/>
        </w:rPr>
        <w:t>Энергонефть</w:t>
      </w:r>
      <w:proofErr w:type="spellEnd"/>
      <w:r w:rsidRPr="00D5678B">
        <w:rPr>
          <w:rFonts w:ascii="Times New Roman" w:hAnsi="Times New Roman" w:cs="Times New Roman"/>
          <w:bCs/>
          <w:sz w:val="22"/>
          <w:szCs w:val="22"/>
        </w:rPr>
        <w:t xml:space="preserve"> Томск»</w:t>
      </w:r>
      <w:r w:rsidRPr="00D5678B">
        <w:rPr>
          <w:rFonts w:ascii="Times New Roman" w:hAnsi="Times New Roman" w:cs="Times New Roman"/>
          <w:sz w:val="22"/>
          <w:szCs w:val="22"/>
        </w:rPr>
        <w:t xml:space="preserve">, именуемое в дальнейшем организацией водопроводно-канализационного хозяйства, в лице генерального директора </w:t>
      </w:r>
      <w:proofErr w:type="spellStart"/>
      <w:r w:rsidRPr="00D5678B">
        <w:rPr>
          <w:rFonts w:ascii="Times New Roman" w:hAnsi="Times New Roman" w:cs="Times New Roman"/>
          <w:bCs/>
          <w:sz w:val="22"/>
          <w:szCs w:val="22"/>
        </w:rPr>
        <w:t>Мажурина</w:t>
      </w:r>
      <w:proofErr w:type="spellEnd"/>
      <w:r w:rsidRPr="00D5678B">
        <w:rPr>
          <w:rFonts w:ascii="Times New Roman" w:hAnsi="Times New Roman" w:cs="Times New Roman"/>
          <w:bCs/>
          <w:sz w:val="22"/>
          <w:szCs w:val="22"/>
        </w:rPr>
        <w:t xml:space="preserve"> Виктора Александровича</w:t>
      </w:r>
      <w:r w:rsidRPr="00D5678B">
        <w:rPr>
          <w:rFonts w:ascii="Times New Roman" w:hAnsi="Times New Roman" w:cs="Times New Roman"/>
          <w:sz w:val="22"/>
          <w:szCs w:val="22"/>
        </w:rPr>
        <w:t>, действующего на основании устава, с одной стороны, и _________________________________</w:t>
      </w:r>
      <w:r w:rsidRPr="00D5678B">
        <w:rPr>
          <w:rFonts w:ascii="Times New Roman" w:hAnsi="Times New Roman" w:cs="Times New Roman"/>
          <w:bCs/>
          <w:sz w:val="22"/>
          <w:szCs w:val="22"/>
        </w:rPr>
        <w:t>,</w:t>
      </w:r>
      <w:r w:rsidRPr="00D5678B">
        <w:rPr>
          <w:rFonts w:ascii="Times New Roman" w:hAnsi="Times New Roman" w:cs="Times New Roman"/>
          <w:sz w:val="22"/>
          <w:szCs w:val="22"/>
        </w:rPr>
        <w:t xml:space="preserve"> именуемое в дальнейшем </w:t>
      </w:r>
      <w:r w:rsidRPr="00D5678B">
        <w:rPr>
          <w:rFonts w:ascii="Times New Roman" w:hAnsi="Times New Roman" w:cs="Times New Roman"/>
          <w:iCs/>
          <w:sz w:val="22"/>
          <w:szCs w:val="22"/>
        </w:rPr>
        <w:t>абонентом</w:t>
      </w:r>
      <w:r w:rsidRPr="00D5678B">
        <w:rPr>
          <w:rFonts w:ascii="Times New Roman" w:hAnsi="Times New Roman" w:cs="Times New Roman"/>
          <w:sz w:val="22"/>
          <w:szCs w:val="22"/>
        </w:rPr>
        <w:t>, в лице __________________________, действующего на основании ______________________, с другой стороны, именуемые в дальнейшем сторонами, заключили настоящий договор о нижеследующем:</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FD4547">
      <w:pPr>
        <w:widowControl w:val="0"/>
        <w:autoSpaceDE w:val="0"/>
        <w:autoSpaceDN w:val="0"/>
        <w:adjustRightInd w:val="0"/>
        <w:spacing w:after="0"/>
        <w:contextualSpacing/>
        <w:jc w:val="center"/>
        <w:outlineLvl w:val="1"/>
        <w:rPr>
          <w:rFonts w:ascii="Times New Roman" w:hAnsi="Times New Roman" w:cs="Times New Roman"/>
        </w:rPr>
      </w:pPr>
      <w:bookmarkStart w:id="0" w:name="Par1108"/>
      <w:bookmarkEnd w:id="0"/>
      <w:r w:rsidRPr="00D5678B">
        <w:rPr>
          <w:rFonts w:ascii="Times New Roman" w:hAnsi="Times New Roman" w:cs="Times New Roman"/>
        </w:rPr>
        <w:t>1. ПРЕДМЕТ ДОГОВОРА</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bCs/>
          <w:i/>
          <w:iCs/>
        </w:rPr>
      </w:pPr>
      <w:r w:rsidRPr="00D5678B">
        <w:rPr>
          <w:rFonts w:ascii="Times New Roman" w:hAnsi="Times New Roman" w:cs="Times New Roman"/>
          <w:bCs/>
        </w:rPr>
        <w:t>1.1</w:t>
      </w:r>
      <w:r w:rsidRPr="00D5678B">
        <w:rPr>
          <w:rFonts w:ascii="Times New Roman" w:hAnsi="Times New Roman" w:cs="Times New Roman"/>
        </w:rPr>
        <w:t>. По настоящему договору о</w:t>
      </w:r>
      <w:r w:rsidRPr="00D5678B">
        <w:rPr>
          <w:rFonts w:ascii="Times New Roman" w:hAnsi="Times New Roman" w:cs="Times New Roman"/>
          <w:bCs/>
          <w:iCs/>
        </w:rPr>
        <w:t>рганизация водопроводно-канализационного хозяйства обязуется</w:t>
      </w:r>
      <w:r w:rsidRPr="00D5678B">
        <w:rPr>
          <w:rFonts w:ascii="Times New Roman" w:hAnsi="Times New Roman" w:cs="Times New Roman"/>
        </w:rPr>
        <w:t xml:space="preserve"> отпускать воду в емкости абонента в объемах Заявочного плана по водопотреблению (Приложение № 1).</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bCs/>
          <w:iCs/>
        </w:rPr>
        <w:t xml:space="preserve">Абонент обязуется </w:t>
      </w:r>
      <w:r w:rsidRPr="00D5678B">
        <w:rPr>
          <w:rFonts w:ascii="Times New Roman" w:hAnsi="Times New Roman" w:cs="Times New Roman"/>
        </w:rPr>
        <w:t>своевременно вывозить и оплачивать принятую воду в соответствии с условиями настоящего договора.</w:t>
      </w:r>
    </w:p>
    <w:p w:rsidR="00AC3151" w:rsidRPr="00D5678B" w:rsidRDefault="00AC3151" w:rsidP="003E4EDC">
      <w:pPr>
        <w:pStyle w:val="a9"/>
        <w:numPr>
          <w:ilvl w:val="1"/>
          <w:numId w:val="13"/>
        </w:numPr>
        <w:tabs>
          <w:tab w:val="left" w:pos="426"/>
        </w:tabs>
        <w:ind w:left="0" w:firstLine="0"/>
        <w:rPr>
          <w:rFonts w:ascii="Times New Roman" w:hAnsi="Times New Roman" w:cs="Times New Roman"/>
        </w:rPr>
      </w:pPr>
      <w:r w:rsidRPr="00D5678B">
        <w:rPr>
          <w:rFonts w:ascii="Times New Roman" w:hAnsi="Times New Roman" w:cs="Times New Roman"/>
        </w:rPr>
        <w:t xml:space="preserve">Плановый годовой объем водопотребления абонента, заявочный план по водопотреблению, сформирован на основании его заявки. При наличии статистики фактического водопотребления абонента за предшествующий заключению настоящего договора год (сведения ведомостей отпуска воды), заявочный план формируется исходя из среднемесячного водопотребления за данный период. </w:t>
      </w:r>
    </w:p>
    <w:p w:rsidR="00AC3151" w:rsidRPr="00D5678B" w:rsidRDefault="00AC3151" w:rsidP="003E4EDC">
      <w:pPr>
        <w:pStyle w:val="a9"/>
        <w:tabs>
          <w:tab w:val="left" w:pos="426"/>
        </w:tabs>
        <w:ind w:left="0"/>
        <w:rPr>
          <w:rFonts w:ascii="Times New Roman" w:hAnsi="Times New Roman" w:cs="Times New Roman"/>
        </w:rPr>
      </w:pPr>
    </w:p>
    <w:p w:rsidR="00AC3151" w:rsidRPr="00D5678B" w:rsidRDefault="00AC3151" w:rsidP="00FD4547">
      <w:pPr>
        <w:pStyle w:val="a9"/>
        <w:widowControl w:val="0"/>
        <w:numPr>
          <w:ilvl w:val="0"/>
          <w:numId w:val="13"/>
        </w:numPr>
        <w:autoSpaceDE w:val="0"/>
        <w:autoSpaceDN w:val="0"/>
        <w:adjustRightInd w:val="0"/>
        <w:spacing w:after="0"/>
        <w:jc w:val="center"/>
        <w:outlineLvl w:val="1"/>
        <w:rPr>
          <w:rFonts w:ascii="Times New Roman" w:hAnsi="Times New Roman" w:cs="Times New Roman"/>
        </w:rPr>
      </w:pPr>
      <w:bookmarkStart w:id="1" w:name="Par1122"/>
      <w:bookmarkStart w:id="2" w:name="Par1128"/>
      <w:bookmarkEnd w:id="1"/>
      <w:bookmarkEnd w:id="2"/>
      <w:r w:rsidRPr="00D5678B">
        <w:rPr>
          <w:rFonts w:ascii="Times New Roman" w:hAnsi="Times New Roman" w:cs="Times New Roman"/>
        </w:rPr>
        <w:t>СРОКИ И РЕЖИМ ПОДАЧИ ВОДЫ.</w:t>
      </w:r>
    </w:p>
    <w:p w:rsidR="00AC3151" w:rsidRPr="00D5678B" w:rsidRDefault="00AC3151" w:rsidP="003E4EDC">
      <w:pPr>
        <w:pStyle w:val="a9"/>
        <w:widowControl w:val="0"/>
        <w:autoSpaceDE w:val="0"/>
        <w:autoSpaceDN w:val="0"/>
        <w:adjustRightInd w:val="0"/>
        <w:spacing w:after="0"/>
        <w:outlineLvl w:val="1"/>
        <w:rPr>
          <w:rFonts w:ascii="Times New Roman" w:hAnsi="Times New Roman" w:cs="Times New Roman"/>
        </w:rPr>
      </w:pPr>
    </w:p>
    <w:p w:rsidR="00AC3151" w:rsidRPr="00D5678B" w:rsidRDefault="00AC3151" w:rsidP="003E4EDC">
      <w:pPr>
        <w:widowControl w:val="0"/>
        <w:autoSpaceDE w:val="0"/>
        <w:autoSpaceDN w:val="0"/>
        <w:adjustRightInd w:val="0"/>
        <w:spacing w:after="0"/>
        <w:rPr>
          <w:rFonts w:ascii="Times New Roman" w:hAnsi="Times New Roman" w:cs="Times New Roman"/>
        </w:rPr>
      </w:pPr>
      <w:r w:rsidRPr="00D5678B">
        <w:rPr>
          <w:rFonts w:ascii="Times New Roman" w:hAnsi="Times New Roman" w:cs="Times New Roman"/>
        </w:rPr>
        <w:t>2.1. Датой начала отпуска воды является 01.01.20___</w:t>
      </w:r>
    </w:p>
    <w:p w:rsidR="00AC3151" w:rsidRPr="00D5678B" w:rsidRDefault="00AC3151" w:rsidP="003E4EDC">
      <w:pPr>
        <w:widowControl w:val="0"/>
        <w:autoSpaceDE w:val="0"/>
        <w:autoSpaceDN w:val="0"/>
        <w:adjustRightInd w:val="0"/>
        <w:spacing w:after="0"/>
        <w:rPr>
          <w:rFonts w:ascii="Times New Roman" w:hAnsi="Times New Roman" w:cs="Times New Roman"/>
        </w:rPr>
      </w:pPr>
      <w:r w:rsidRPr="00D5678B">
        <w:rPr>
          <w:rFonts w:ascii="Times New Roman" w:hAnsi="Times New Roman" w:cs="Times New Roman"/>
        </w:rPr>
        <w:t xml:space="preserve">2.2. Сведения о гарантированном объеме отпуска воды и ориентировочной стоимости договора приведены в </w:t>
      </w:r>
      <w:hyperlink w:anchor="Par1503" w:history="1">
        <w:r w:rsidRPr="00D5678B">
          <w:rPr>
            <w:rFonts w:ascii="Times New Roman" w:hAnsi="Times New Roman" w:cs="Times New Roman"/>
          </w:rPr>
          <w:t>приложении № 1</w:t>
        </w:r>
      </w:hyperlink>
      <w:r w:rsidRPr="00D5678B">
        <w:rPr>
          <w:rFonts w:ascii="Times New Roman" w:hAnsi="Times New Roman" w:cs="Times New Roman"/>
        </w:rPr>
        <w:t xml:space="preserve">. </w:t>
      </w:r>
    </w:p>
    <w:p w:rsidR="00AC3151" w:rsidRPr="00D5678B" w:rsidRDefault="00AC3151" w:rsidP="003E4EDC">
      <w:pPr>
        <w:widowControl w:val="0"/>
        <w:autoSpaceDE w:val="0"/>
        <w:autoSpaceDN w:val="0"/>
        <w:adjustRightInd w:val="0"/>
        <w:spacing w:after="0"/>
        <w:contextualSpacing/>
        <w:outlineLvl w:val="1"/>
        <w:rPr>
          <w:rFonts w:ascii="Times New Roman" w:hAnsi="Times New Roman" w:cs="Times New Roman"/>
        </w:rPr>
      </w:pPr>
    </w:p>
    <w:p w:rsidR="00AC3151" w:rsidRPr="00D5678B" w:rsidRDefault="00AC3151" w:rsidP="00FD4547">
      <w:pPr>
        <w:widowControl w:val="0"/>
        <w:autoSpaceDE w:val="0"/>
        <w:autoSpaceDN w:val="0"/>
        <w:adjustRightInd w:val="0"/>
        <w:spacing w:after="0"/>
        <w:ind w:left="360"/>
        <w:jc w:val="center"/>
        <w:outlineLvl w:val="1"/>
        <w:rPr>
          <w:rFonts w:ascii="Times New Roman" w:hAnsi="Times New Roman" w:cs="Times New Roman"/>
        </w:rPr>
      </w:pPr>
      <w:r w:rsidRPr="00D5678B">
        <w:rPr>
          <w:rFonts w:ascii="Times New Roman" w:hAnsi="Times New Roman" w:cs="Times New Roman"/>
        </w:rPr>
        <w:t>3. ТАРИФЫ, СРОКИ И ПОРЯДОК ОПЛАТЫ ПО ДОГОВОРУ.</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3.1. Оплата по настоящему договору осуществляется абонентом по тарифам:</w:t>
      </w:r>
    </w:p>
    <w:p w:rsidR="00AC3151" w:rsidRPr="00D5678B" w:rsidRDefault="00AC3151" w:rsidP="003E4EDC">
      <w:pPr>
        <w:pStyle w:val="a9"/>
        <w:widowControl w:val="0"/>
        <w:numPr>
          <w:ilvl w:val="0"/>
          <w:numId w:val="5"/>
        </w:numPr>
        <w:tabs>
          <w:tab w:val="left" w:pos="426"/>
        </w:tabs>
        <w:autoSpaceDE w:val="0"/>
        <w:autoSpaceDN w:val="0"/>
        <w:adjustRightInd w:val="0"/>
        <w:spacing w:after="0"/>
        <w:ind w:left="0" w:firstLine="0"/>
        <w:rPr>
          <w:rFonts w:ascii="Times New Roman" w:hAnsi="Times New Roman" w:cs="Times New Roman"/>
        </w:rPr>
      </w:pPr>
      <w:r w:rsidRPr="00D5678B">
        <w:rPr>
          <w:rFonts w:ascii="Times New Roman" w:hAnsi="Times New Roman" w:cs="Times New Roman"/>
        </w:rPr>
        <w:t>на питьевую воду, на техническую воду, устанавливаемым в соответствии с законодательством Российской Федерации о государственном регулировании цен (тарифов), утвержденными Приказом Департамента тарифного регулирования Томской области и Приказом Региональной службы по тарифам ХМАО-Югры;</w:t>
      </w:r>
    </w:p>
    <w:p w:rsidR="00AC3151" w:rsidRPr="00D5678B" w:rsidRDefault="00AC3151" w:rsidP="003E4EDC">
      <w:pPr>
        <w:pStyle w:val="a9"/>
        <w:widowControl w:val="0"/>
        <w:numPr>
          <w:ilvl w:val="0"/>
          <w:numId w:val="5"/>
        </w:numPr>
        <w:tabs>
          <w:tab w:val="left" w:pos="426"/>
        </w:tabs>
        <w:autoSpaceDE w:val="0"/>
        <w:autoSpaceDN w:val="0"/>
        <w:adjustRightInd w:val="0"/>
        <w:spacing w:after="0"/>
        <w:ind w:left="0" w:firstLine="0"/>
        <w:rPr>
          <w:rFonts w:ascii="Times New Roman" w:hAnsi="Times New Roman" w:cs="Times New Roman"/>
        </w:rPr>
      </w:pPr>
      <w:r w:rsidRPr="00D5678B">
        <w:rPr>
          <w:rFonts w:ascii="Times New Roman" w:hAnsi="Times New Roman" w:cs="Times New Roman"/>
        </w:rPr>
        <w:t>на химически очищенную воду утвержденным калькуляцией организации водопроводно-канализационного хозяйства:</w:t>
      </w:r>
    </w:p>
    <w:p w:rsidR="00AC3151" w:rsidRPr="00D5678B" w:rsidRDefault="00AC3151" w:rsidP="003E4EDC">
      <w:pPr>
        <w:pStyle w:val="a9"/>
        <w:widowControl w:val="0"/>
        <w:tabs>
          <w:tab w:val="left" w:pos="426"/>
        </w:tabs>
        <w:autoSpaceDE w:val="0"/>
        <w:autoSpaceDN w:val="0"/>
        <w:adjustRightInd w:val="0"/>
        <w:spacing w:after="0"/>
        <w:ind w:left="0"/>
        <w:rPr>
          <w:rFonts w:ascii="Times New Roman" w:hAnsi="Times New Roman" w:cs="Times New Roman"/>
        </w:rPr>
      </w:pPr>
    </w:p>
    <w:p w:rsidR="00AC3151" w:rsidRPr="00D5678B" w:rsidRDefault="00AC3151" w:rsidP="003E4EDC">
      <w:pPr>
        <w:widowControl w:val="0"/>
        <w:autoSpaceDE w:val="0"/>
        <w:autoSpaceDN w:val="0"/>
        <w:adjustRightInd w:val="0"/>
        <w:spacing w:after="0"/>
        <w:rPr>
          <w:rFonts w:ascii="Times New Roman" w:hAnsi="Times New Roman" w:cs="Times New Roman"/>
        </w:rPr>
      </w:pPr>
      <w:r w:rsidRPr="00D5678B">
        <w:rPr>
          <w:rFonts w:ascii="Times New Roman" w:hAnsi="Times New Roman" w:cs="Times New Roman"/>
        </w:rPr>
        <w:t xml:space="preserve">3.2. Расчетный период, установленный настоящим договором, равен 1 календарному месяцу. </w:t>
      </w:r>
    </w:p>
    <w:p w:rsidR="00AC3151" w:rsidRPr="00D5678B" w:rsidRDefault="00AC3151" w:rsidP="003E4EDC">
      <w:pPr>
        <w:pStyle w:val="a9"/>
        <w:widowControl w:val="0"/>
        <w:autoSpaceDE w:val="0"/>
        <w:autoSpaceDN w:val="0"/>
        <w:adjustRightInd w:val="0"/>
        <w:spacing w:after="0"/>
        <w:ind w:left="0"/>
        <w:rPr>
          <w:rFonts w:ascii="Times New Roman" w:hAnsi="Times New Roman" w:cs="Times New Roman"/>
        </w:rPr>
      </w:pPr>
    </w:p>
    <w:p w:rsidR="00AC3151" w:rsidRPr="00D5678B" w:rsidRDefault="00AC3151" w:rsidP="003E4EDC">
      <w:pPr>
        <w:contextualSpacing/>
        <w:rPr>
          <w:rFonts w:ascii="Times New Roman" w:hAnsi="Times New Roman" w:cs="Times New Roman"/>
        </w:rPr>
      </w:pPr>
      <w:bookmarkStart w:id="3" w:name="Par1134"/>
      <w:bookmarkEnd w:id="3"/>
      <w:r w:rsidRPr="00D5678B">
        <w:rPr>
          <w:rFonts w:ascii="Times New Roman" w:hAnsi="Times New Roman" w:cs="Times New Roman"/>
        </w:rPr>
        <w:t>3.3. Абонент вносит оплату по настоящему договору в следующем порядке:</w:t>
      </w:r>
    </w:p>
    <w:p w:rsidR="00AC3151" w:rsidRPr="00D5678B" w:rsidRDefault="00AC3151" w:rsidP="003E4EDC">
      <w:pPr>
        <w:pStyle w:val="ConsPlusNormal"/>
        <w:numPr>
          <w:ilvl w:val="0"/>
          <w:numId w:val="18"/>
        </w:numPr>
        <w:tabs>
          <w:tab w:val="left" w:pos="426"/>
        </w:tabs>
        <w:ind w:left="0" w:firstLine="0"/>
        <w:rPr>
          <w:rFonts w:ascii="Times New Roman" w:eastAsiaTheme="minorHAnsi" w:hAnsi="Times New Roman" w:cs="Times New Roman"/>
          <w:lang w:eastAsia="en-US"/>
        </w:rPr>
      </w:pPr>
      <w:r w:rsidRPr="00D5678B">
        <w:rPr>
          <w:rFonts w:ascii="Times New Roman" w:eastAsiaTheme="minorHAnsi" w:hAnsi="Times New Roman" w:cs="Times New Roman"/>
          <w:lang w:eastAsia="en-US"/>
        </w:rP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AC3151" w:rsidRPr="00D5678B" w:rsidRDefault="00AC3151" w:rsidP="003E4EDC">
      <w:pPr>
        <w:pStyle w:val="a9"/>
        <w:numPr>
          <w:ilvl w:val="0"/>
          <w:numId w:val="18"/>
        </w:numPr>
        <w:tabs>
          <w:tab w:val="left" w:pos="426"/>
        </w:tabs>
        <w:ind w:left="0" w:firstLine="0"/>
        <w:rPr>
          <w:rFonts w:ascii="Times New Roman" w:hAnsi="Times New Roman" w:cs="Times New Roman"/>
        </w:rPr>
      </w:pPr>
      <w:r w:rsidRPr="00D5678B">
        <w:rPr>
          <w:rFonts w:ascii="Times New Roman" w:hAnsi="Times New Roman" w:cs="Times New Roman"/>
        </w:rP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актов приема-передачи воды (приложение № 2) и счетов-фактур организации водопроводно-канализационного хозяйства, составленных в соответствии с п.3 ст. 168 и 5,6 ст. 169 НК РФ не позднее 5-го числа месяца, следующего за расчетным месяцем.</w:t>
      </w:r>
    </w:p>
    <w:p w:rsidR="00AC3151" w:rsidRPr="00D5678B" w:rsidRDefault="00AC3151" w:rsidP="003E4EDC">
      <w:pPr>
        <w:rPr>
          <w:rFonts w:ascii="Times New Roman" w:hAnsi="Times New Roman" w:cs="Times New Roman"/>
        </w:rPr>
      </w:pPr>
      <w:r w:rsidRPr="00D5678B">
        <w:rPr>
          <w:rFonts w:ascii="Times New Roman" w:hAnsi="Times New Roman" w:cs="Times New Roman"/>
        </w:rPr>
        <w:t xml:space="preserve">3.4. В случае увеличения объема водопотребления абонент обязан произвести авансовый платеж по предоставленному организацией </w:t>
      </w:r>
      <w:r w:rsidRPr="00D5678B">
        <w:rPr>
          <w:rFonts w:ascii="Times New Roman" w:hAnsi="Times New Roman" w:cs="Times New Roman"/>
          <w:bCs/>
          <w:iCs/>
        </w:rPr>
        <w:t>водопроводно-канализационного хозяйства</w:t>
      </w:r>
      <w:r w:rsidRPr="00D5678B">
        <w:rPr>
          <w:rFonts w:ascii="Times New Roman" w:hAnsi="Times New Roman" w:cs="Times New Roman"/>
        </w:rPr>
        <w:t xml:space="preserve"> в адрес абонента счету в размере и </w:t>
      </w:r>
      <w:proofErr w:type="gramStart"/>
      <w:r w:rsidRPr="00D5678B">
        <w:rPr>
          <w:rFonts w:ascii="Times New Roman" w:hAnsi="Times New Roman" w:cs="Times New Roman"/>
        </w:rPr>
        <w:t>порядке</w:t>
      </w:r>
      <w:proofErr w:type="gramEnd"/>
      <w:r w:rsidRPr="00D5678B">
        <w:rPr>
          <w:rFonts w:ascii="Times New Roman" w:hAnsi="Times New Roman" w:cs="Times New Roman"/>
        </w:rPr>
        <w:t xml:space="preserve"> предусмотренном первым абзацем п.3.3. Отпуск воды, заявленный дополнительно в соответствии с п.4.2.1 производится организацией </w:t>
      </w:r>
      <w:r w:rsidRPr="00D5678B">
        <w:rPr>
          <w:rFonts w:ascii="Times New Roman" w:hAnsi="Times New Roman" w:cs="Times New Roman"/>
          <w:bCs/>
          <w:iCs/>
        </w:rPr>
        <w:t xml:space="preserve">водопроводно-канализационного хозяйства </w:t>
      </w:r>
      <w:r w:rsidRPr="00D5678B">
        <w:rPr>
          <w:rFonts w:ascii="Times New Roman" w:hAnsi="Times New Roman" w:cs="Times New Roman"/>
        </w:rPr>
        <w:t>только после внесения абонентом аванса. Не позднее 5 календарных дней со дня поступления аванса на расчетный счет организации</w:t>
      </w:r>
      <w:r w:rsidRPr="00D5678B">
        <w:rPr>
          <w:rFonts w:ascii="Times New Roman" w:hAnsi="Times New Roman" w:cs="Times New Roman"/>
          <w:bCs/>
          <w:iCs/>
        </w:rPr>
        <w:t xml:space="preserve"> водопроводно-канализационного хозяйства</w:t>
      </w:r>
      <w:r w:rsidRPr="00D5678B">
        <w:rPr>
          <w:rFonts w:ascii="Times New Roman" w:hAnsi="Times New Roman" w:cs="Times New Roman"/>
        </w:rPr>
        <w:t>, последняя обязана выставить абоненту счет-фактуру на сумму оплаченного аванса в соответствии с требованиями п.1, п.3 ст. 168, п.5.1 ст. 169, п.4 ст. 164 НК РФ.</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lastRenderedPageBreak/>
        <w:t>3.5. Датой оплаты считается дата поступления денежных средств на расчетный счет организации водопроводно-канализационного хозяйства. Стороны по взаимному согласию могут установить другие формы оплаты, не противоречащие действующему законодательству РФ.</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3.6. Не позднее 05 числа </w:t>
      </w:r>
      <w:proofErr w:type="gramStart"/>
      <w:r w:rsidRPr="00D5678B">
        <w:rPr>
          <w:rFonts w:ascii="Times New Roman" w:hAnsi="Times New Roman" w:cs="Times New Roman"/>
        </w:rPr>
        <w:t>месяца</w:t>
      </w:r>
      <w:proofErr w:type="gramEnd"/>
      <w:r w:rsidRPr="00D5678B">
        <w:rPr>
          <w:rFonts w:ascii="Times New Roman" w:hAnsi="Times New Roman" w:cs="Times New Roman"/>
        </w:rPr>
        <w:t xml:space="preserve"> следующего за расчетным, организация водопроводно-канализационного хозяйства направляет любым доступным способом (почтовое отправление, телеграмма, </w:t>
      </w:r>
      <w:proofErr w:type="spellStart"/>
      <w:r w:rsidRPr="00D5678B">
        <w:rPr>
          <w:rFonts w:ascii="Times New Roman" w:hAnsi="Times New Roman" w:cs="Times New Roman"/>
        </w:rPr>
        <w:t>факсограмма</w:t>
      </w:r>
      <w:proofErr w:type="spellEnd"/>
      <w:r w:rsidRPr="00D5678B">
        <w:rPr>
          <w:rFonts w:ascii="Times New Roman" w:hAnsi="Times New Roman" w:cs="Times New Roman"/>
        </w:rPr>
        <w:t>, телефонограмма, информационно-телекоммуникационная сеть "Интернет", затем почтой) абоненту счета-фактуры и акты приема-передачи воды в количестве 3-х экземпляров. Не позднее 7-го числа того же месяца абонент возвращает организации водопроводно-канализационного хозяйства любым доступным способом, и не позднее 15 числа того же месяца почтой, по 2 экземпляра актов, подписанных и скрепленных печатью.</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3.7. При несогласии с предъявленной к оплате суммой, объемом полученной воды абонент не позднее 5 (пяти) дней с момента получения счета-фактуры обязан письменно обратиться в организацию водопроводно-канализационного хозяйства. В противном случае фактич</w:t>
      </w:r>
      <w:r w:rsidR="009F4D41">
        <w:rPr>
          <w:rFonts w:ascii="Times New Roman" w:hAnsi="Times New Roman" w:cs="Times New Roman"/>
        </w:rPr>
        <w:t>еские объемы потребленной воды и</w:t>
      </w:r>
      <w:r w:rsidRPr="00D5678B">
        <w:rPr>
          <w:rFonts w:ascii="Times New Roman" w:hAnsi="Times New Roman" w:cs="Times New Roman"/>
        </w:rPr>
        <w:t xml:space="preserve"> начисленные суммы считаются подтвержденными абонентом и принятыми к оплате. </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3.8. Ежеквартально стороны обязаны произвести сверку исполнения обязательств и взаиморасчетов с составлением соответствующего Акта сверки. Акт сверки должен быть подписан организацией водопроводно-канализационного хозяйства и абонентом до 30 числа месяца, следующего за отчетным кварталом. </w:t>
      </w:r>
    </w:p>
    <w:p w:rsidR="00AC3151" w:rsidRPr="00D5678B" w:rsidRDefault="00AC3151" w:rsidP="003E4EDC">
      <w:pPr>
        <w:pStyle w:val="ConsPlusNormal"/>
        <w:rPr>
          <w:rFonts w:ascii="Times New Roman" w:eastAsiaTheme="minorHAnsi" w:hAnsi="Times New Roman" w:cs="Times New Roman"/>
          <w:lang w:eastAsia="en-US"/>
        </w:rPr>
      </w:pPr>
      <w:r w:rsidRPr="00D5678B">
        <w:rPr>
          <w:rFonts w:ascii="Times New Roman" w:hAnsi="Times New Roman" w:cs="Times New Roman"/>
        </w:rPr>
        <w:t xml:space="preserve">3.9. </w:t>
      </w:r>
      <w:r w:rsidRPr="00D5678B">
        <w:rPr>
          <w:rFonts w:ascii="Times New Roman" w:eastAsiaTheme="minorHAnsi" w:hAnsi="Times New Roman" w:cs="Times New Roman"/>
          <w:lang w:eastAsia="en-US"/>
        </w:rPr>
        <w:t>При задолженности по исполнению обязательств по настоящему договору сумма произведенного абонентом платежа полностью погашает, прежде всего, задолженность за полученную воду, затем – аванс. Излишне уплаченная сумма засчитывается в счет последующего платежа за следующий месяц.</w:t>
      </w:r>
    </w:p>
    <w:p w:rsidR="00AC3151" w:rsidRPr="00D5678B" w:rsidRDefault="00AC3151" w:rsidP="003E4EDC">
      <w:pPr>
        <w:contextualSpacing/>
        <w:rPr>
          <w:rFonts w:ascii="Times New Roman" w:hAnsi="Times New Roman" w:cs="Times New Roman"/>
        </w:rPr>
      </w:pPr>
    </w:p>
    <w:p w:rsidR="00AC3151" w:rsidRPr="00D5678B" w:rsidRDefault="00AC3151" w:rsidP="00FD4547">
      <w:pPr>
        <w:widowControl w:val="0"/>
        <w:autoSpaceDE w:val="0"/>
        <w:autoSpaceDN w:val="0"/>
        <w:adjustRightInd w:val="0"/>
        <w:spacing w:after="0"/>
        <w:contextualSpacing/>
        <w:jc w:val="center"/>
        <w:outlineLvl w:val="1"/>
        <w:rPr>
          <w:rFonts w:ascii="Times New Roman" w:hAnsi="Times New Roman" w:cs="Times New Roman"/>
        </w:rPr>
      </w:pPr>
      <w:bookmarkStart w:id="4" w:name="Par1139"/>
      <w:bookmarkEnd w:id="4"/>
      <w:r w:rsidRPr="00D5678B">
        <w:rPr>
          <w:rFonts w:ascii="Times New Roman" w:hAnsi="Times New Roman" w:cs="Times New Roman"/>
        </w:rPr>
        <w:t>4. ПРАВА И ОБЯЗАННОСТИ СТОРОН</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b/>
          <w:i/>
        </w:rPr>
      </w:pPr>
      <w:r w:rsidRPr="00D5678B">
        <w:rPr>
          <w:rFonts w:ascii="Times New Roman" w:hAnsi="Times New Roman" w:cs="Times New Roman"/>
          <w:b/>
          <w:i/>
        </w:rPr>
        <w:t>4.1. Организация водопроводно-канализационного хозяйства обязана:</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 xml:space="preserve">4.1.1.Осуществлять отпуск воды в емкость абонента на </w:t>
      </w:r>
      <w:proofErr w:type="spellStart"/>
      <w:r w:rsidRPr="00D5678B">
        <w:rPr>
          <w:rFonts w:ascii="Times New Roman" w:hAnsi="Times New Roman" w:cs="Times New Roman"/>
        </w:rPr>
        <w:t>водоразливной</w:t>
      </w:r>
      <w:proofErr w:type="spellEnd"/>
      <w:r w:rsidRPr="00D5678B">
        <w:rPr>
          <w:rFonts w:ascii="Times New Roman" w:hAnsi="Times New Roman" w:cs="Times New Roman"/>
        </w:rPr>
        <w:t xml:space="preserve"> установке соответствующего качества в объеме, установленном настоящим договором. Не допускать ухудшения качества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4.1.2. В случае, если договором предусмотрен отпуск абоненту: </w:t>
      </w:r>
    </w:p>
    <w:p w:rsidR="00AC3151" w:rsidRPr="00D5678B" w:rsidRDefault="00AC3151" w:rsidP="003E4EDC">
      <w:pPr>
        <w:autoSpaceDE w:val="0"/>
        <w:autoSpaceDN w:val="0"/>
        <w:adjustRightInd w:val="0"/>
        <w:spacing w:after="0"/>
        <w:ind w:firstLine="426"/>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технической воды, поддерживать ее качество на </w:t>
      </w:r>
      <w:proofErr w:type="spellStart"/>
      <w:r w:rsidRPr="00D5678B">
        <w:rPr>
          <w:rFonts w:ascii="Times New Roman" w:eastAsia="Times New Roman" w:hAnsi="Times New Roman" w:cs="Times New Roman"/>
          <w:lang w:eastAsia="ru-RU"/>
        </w:rPr>
        <w:t>водоразливной</w:t>
      </w:r>
      <w:proofErr w:type="spellEnd"/>
      <w:r w:rsidRPr="00D5678B">
        <w:rPr>
          <w:rFonts w:ascii="Times New Roman" w:eastAsia="Times New Roman" w:hAnsi="Times New Roman" w:cs="Times New Roman"/>
          <w:lang w:eastAsia="ru-RU"/>
        </w:rPr>
        <w:t xml:space="preserve"> установке в соответствии с Приложением № 3 к настоящему договору к моменту отпуска в емкость абонента;</w:t>
      </w:r>
    </w:p>
    <w:p w:rsidR="00AC3151" w:rsidRPr="00D5678B" w:rsidRDefault="00AC3151" w:rsidP="003E4EDC">
      <w:pPr>
        <w:autoSpaceDE w:val="0"/>
        <w:autoSpaceDN w:val="0"/>
        <w:adjustRightInd w:val="0"/>
        <w:spacing w:after="0"/>
        <w:ind w:firstLine="426"/>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w:t>
      </w:r>
      <w:proofErr w:type="gramStart"/>
      <w:r w:rsidRPr="00D5678B">
        <w:rPr>
          <w:rFonts w:ascii="Times New Roman" w:eastAsia="Times New Roman" w:hAnsi="Times New Roman" w:cs="Times New Roman"/>
          <w:lang w:eastAsia="ru-RU"/>
        </w:rPr>
        <w:t>питьевой  воды</w:t>
      </w:r>
      <w:proofErr w:type="gramEnd"/>
      <w:r w:rsidRPr="00D5678B">
        <w:rPr>
          <w:rFonts w:ascii="Times New Roman" w:eastAsia="Times New Roman" w:hAnsi="Times New Roman" w:cs="Times New Roman"/>
          <w:lang w:eastAsia="ru-RU"/>
        </w:rPr>
        <w:t xml:space="preserve">, поддерживать ее качество на </w:t>
      </w:r>
      <w:proofErr w:type="spellStart"/>
      <w:r w:rsidRPr="00D5678B">
        <w:rPr>
          <w:rFonts w:ascii="Times New Roman" w:eastAsia="Times New Roman" w:hAnsi="Times New Roman" w:cs="Times New Roman"/>
          <w:lang w:eastAsia="ru-RU"/>
        </w:rPr>
        <w:t>водоразливной</w:t>
      </w:r>
      <w:proofErr w:type="spellEnd"/>
      <w:r w:rsidRPr="00D5678B">
        <w:rPr>
          <w:rFonts w:ascii="Times New Roman" w:eastAsia="Times New Roman" w:hAnsi="Times New Roman" w:cs="Times New Roman"/>
          <w:lang w:eastAsia="ru-RU"/>
        </w:rPr>
        <w:t xml:space="preserve"> установке как питьевой к моменту отпуска в емкость абонента, согласно требованиям СанПиН 2.1.4.1074-01;</w:t>
      </w:r>
    </w:p>
    <w:p w:rsidR="00AC3151" w:rsidRPr="00D5678B" w:rsidRDefault="00AC3151" w:rsidP="003E4EDC">
      <w:pPr>
        <w:autoSpaceDE w:val="0"/>
        <w:autoSpaceDN w:val="0"/>
        <w:adjustRightInd w:val="0"/>
        <w:spacing w:after="0"/>
        <w:ind w:firstLine="426"/>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химически очищенной воды, поддерживать ее качество на </w:t>
      </w:r>
      <w:proofErr w:type="spellStart"/>
      <w:r w:rsidRPr="00D5678B">
        <w:rPr>
          <w:rFonts w:ascii="Times New Roman" w:eastAsia="Times New Roman" w:hAnsi="Times New Roman" w:cs="Times New Roman"/>
          <w:lang w:eastAsia="ru-RU"/>
        </w:rPr>
        <w:t>водоразливной</w:t>
      </w:r>
      <w:proofErr w:type="spellEnd"/>
      <w:r w:rsidRPr="00D5678B">
        <w:rPr>
          <w:rFonts w:ascii="Times New Roman" w:eastAsia="Times New Roman" w:hAnsi="Times New Roman" w:cs="Times New Roman"/>
          <w:lang w:eastAsia="ru-RU"/>
        </w:rPr>
        <w:t xml:space="preserve"> установке в соответствии с Приложением № 3 к настоящему договору к моменту отпуска в емкость абонента.</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 xml:space="preserve">4.1.3 Незамедлительно извещать абонента в порядке, предусмотренном законодательством Российской Федерации о выявленном несоответствии показателей питьевой воды, характеризующих ее безопасность, требованиям законодательства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D5678B">
        <w:rPr>
          <w:rFonts w:ascii="Times New Roman" w:hAnsi="Times New Roman" w:cs="Times New Roman"/>
        </w:rPr>
        <w:t>факсограмма</w:t>
      </w:r>
      <w:proofErr w:type="spellEnd"/>
      <w:r w:rsidRPr="00D5678B">
        <w:rPr>
          <w:rFonts w:ascii="Times New Roman" w:hAnsi="Times New Roman" w:cs="Times New Roman"/>
        </w:rPr>
        <w:t>, телефонограмма, информационно-телекоммуникационная сеть "Интернет").</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4.1.4.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4.1.5.Предупреждать абонента о временном прекращении или ограничении водоснабжения в порядке и в случаях, которые предусмотрены настоящим договором и нормативными правовыми актами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b/>
          <w:i/>
        </w:rPr>
      </w:pPr>
      <w:r w:rsidRPr="00D5678B">
        <w:rPr>
          <w:rFonts w:ascii="Times New Roman" w:hAnsi="Times New Roman" w:cs="Times New Roman"/>
          <w:b/>
          <w:i/>
        </w:rPr>
        <w:t>4.2. Организация водопроводно-канализационного хозяйства вправе:</w:t>
      </w:r>
    </w:p>
    <w:p w:rsidR="00AC3151" w:rsidRPr="00D5678B" w:rsidRDefault="00AC3151" w:rsidP="003E4EDC">
      <w:pPr>
        <w:widowControl w:val="0"/>
        <w:autoSpaceDE w:val="0"/>
        <w:autoSpaceDN w:val="0"/>
        <w:adjustRightInd w:val="0"/>
        <w:spacing w:after="0"/>
        <w:contextualSpacing/>
        <w:rPr>
          <w:rFonts w:ascii="Times New Roman" w:hAnsi="Times New Roman" w:cs="Times New Roman"/>
          <w:b/>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4.2.1. Предоставить абоненту возможность потребления дополнительного объема воды сверх величины, указанной в Приложении №1 к договору, по письменной заявке абонента на потребление воды </w:t>
      </w:r>
      <w:r w:rsidRPr="00D5678B">
        <w:rPr>
          <w:rFonts w:ascii="Times New Roman" w:hAnsi="Times New Roman" w:cs="Times New Roman"/>
          <w:iCs/>
        </w:rPr>
        <w:t xml:space="preserve">путем ее отпуска </w:t>
      </w:r>
      <w:r w:rsidRPr="00D5678B">
        <w:rPr>
          <w:rFonts w:ascii="Times New Roman" w:hAnsi="Times New Roman" w:cs="Times New Roman"/>
          <w:iCs/>
        </w:rPr>
        <w:lastRenderedPageBreak/>
        <w:t>в емкости</w:t>
      </w:r>
      <w:r w:rsidRPr="00D5678B">
        <w:rPr>
          <w:rFonts w:ascii="Times New Roman" w:hAnsi="Times New Roman" w:cs="Times New Roman"/>
        </w:rPr>
        <w:t xml:space="preserve"> с разбивкой по месяцам, степени очистки и месторождениям (рабочим поселкам) при наличии технической возможности и при отсутствии задолженности по оплате за потребленную воду.</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4.2.2. Временно прекращать или ограничивать отпуск воды в случаях, предусмотренных законодательством Российской Федерации. </w:t>
      </w:r>
    </w:p>
    <w:p w:rsidR="00AC3151" w:rsidRPr="00D5678B" w:rsidRDefault="00AC3151" w:rsidP="003E4EDC">
      <w:pPr>
        <w:widowControl w:val="0"/>
        <w:autoSpaceDE w:val="0"/>
        <w:autoSpaceDN w:val="0"/>
        <w:adjustRightInd w:val="0"/>
        <w:spacing w:after="0"/>
        <w:ind w:firstLine="54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4.2.3. Инициировать проведение сверки расчетов по настоящему договору.</w:t>
      </w: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proofErr w:type="gramStart"/>
      <w:r w:rsidRPr="00D5678B">
        <w:rPr>
          <w:rFonts w:ascii="Times New Roman" w:hAnsi="Times New Roman" w:cs="Times New Roman"/>
        </w:rPr>
        <w:t>4.2.4.*</w:t>
      </w:r>
      <w:proofErr w:type="gramEnd"/>
      <w:r w:rsidRPr="00D5678B">
        <w:rPr>
          <w:rFonts w:ascii="Times New Roman" w:hAnsi="Times New Roman" w:cs="Times New Roman"/>
        </w:rPr>
        <w:t xml:space="preserve"> В целях достоверного представления информации о финансовом положении абонента вправе требовать предоставления бухгалтерской (финансовой) отчётности, а абонент обязан предоставить указанную информацию в бумажном виде,  по письменному запросу организации водопроводно-канализационного хозяйства, направленному по реквизитам, указанным в разделе </w:t>
      </w:r>
      <w:r w:rsidR="00FD4547" w:rsidRPr="00D5678B">
        <w:rPr>
          <w:rFonts w:ascii="Times New Roman" w:hAnsi="Times New Roman" w:cs="Times New Roman"/>
        </w:rPr>
        <w:t>15</w:t>
      </w:r>
      <w:r w:rsidRPr="00D5678B">
        <w:rPr>
          <w:rFonts w:ascii="Times New Roman" w:hAnsi="Times New Roman" w:cs="Times New Roman"/>
        </w:rPr>
        <w:t xml:space="preserve"> настоящего договора, в течение 10 (десяти) рабочих дней с даты получения соответствующего запроса. В случае отсутствия на момент получения запроса бухгалтерской (финансовой) отчётности на последнюю отчётную дату предоставляется отчётность на предыдущую отчётную дату с последующим обязательным предоставлением отчётности на последнюю отчётную дату по факту её подготовки и подписания, но не позднее 3 (трёх) рабочих дней с даты её подписания.</w:t>
      </w: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proofErr w:type="gramStart"/>
      <w:r w:rsidRPr="00D5678B">
        <w:rPr>
          <w:rFonts w:ascii="Times New Roman" w:hAnsi="Times New Roman" w:cs="Times New Roman"/>
        </w:rPr>
        <w:t>4.2.5.*</w:t>
      </w:r>
      <w:proofErr w:type="gramEnd"/>
      <w:r w:rsidRPr="00D5678B">
        <w:rPr>
          <w:rFonts w:ascii="Times New Roman" w:hAnsi="Times New Roman" w:cs="Times New Roman"/>
        </w:rPr>
        <w:t xml:space="preserve"> Бухгалтерская (финансовая) отчётность предоставляется на последнюю отчетную дату (квартал, год) за подписью руководителя организации, заверенная печатью по формам, установленным Приказом Министерства финансов Российской Федерации от 02.07.2010 № 66н «О формах бухгалтерской отчётности организаций». </w:t>
      </w: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proofErr w:type="gramStart"/>
      <w:r w:rsidRPr="00D5678B">
        <w:rPr>
          <w:rFonts w:ascii="Times New Roman" w:hAnsi="Times New Roman" w:cs="Times New Roman"/>
        </w:rPr>
        <w:t>4.2.6.*</w:t>
      </w:r>
      <w:proofErr w:type="gramEnd"/>
      <w:r w:rsidRPr="00D5678B">
        <w:rPr>
          <w:rFonts w:ascii="Times New Roman" w:hAnsi="Times New Roman" w:cs="Times New Roman"/>
        </w:rPr>
        <w:t xml:space="preserve"> Годовая бухгалтерская (финансовая) отчетность предоставляется с отметкой налогового органа о принятии.  В </w:t>
      </w:r>
      <w:proofErr w:type="gramStart"/>
      <w:r w:rsidRPr="00D5678B">
        <w:rPr>
          <w:rFonts w:ascii="Times New Roman" w:hAnsi="Times New Roman" w:cs="Times New Roman"/>
        </w:rPr>
        <w:t>случае  отсутствия</w:t>
      </w:r>
      <w:proofErr w:type="gramEnd"/>
      <w:r w:rsidRPr="00D5678B">
        <w:rPr>
          <w:rFonts w:ascii="Times New Roman" w:hAnsi="Times New Roman" w:cs="Times New Roman"/>
        </w:rPr>
        <w:t xml:space="preserve">  на  момент  получения запроса организации</w:t>
      </w:r>
      <w:r w:rsidR="00FD4547" w:rsidRPr="00D5678B">
        <w:rPr>
          <w:rFonts w:ascii="Times New Roman" w:hAnsi="Times New Roman" w:cs="Times New Roman"/>
        </w:rPr>
        <w:t xml:space="preserve"> водопроводно-канализационного </w:t>
      </w:r>
    </w:p>
    <w:p w:rsidR="0023595A" w:rsidRPr="00D5678B" w:rsidRDefault="0023595A"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хозяйства отметки налогового органа о принятии годовой бухгалтерской (финансовой) отчётности, отчётность предоставляется без указанной отметки с последующим обязательным предоставлением годовой бухгалтерской (финансовой) отчётности с отметкой налогового органа о её принятии, но не позднее 3 (трёх) рабочих дней с даты получения соответствующей отметки.</w:t>
      </w:r>
    </w:p>
    <w:p w:rsidR="00AC3151" w:rsidRPr="00D5678B" w:rsidRDefault="00AC3151" w:rsidP="003E4EDC">
      <w:pPr>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b/>
          <w:i/>
        </w:rPr>
      </w:pPr>
      <w:r w:rsidRPr="00D5678B">
        <w:rPr>
          <w:rFonts w:ascii="Times New Roman" w:hAnsi="Times New Roman" w:cs="Times New Roman"/>
          <w:b/>
          <w:i/>
        </w:rPr>
        <w:t>4.3. Абонент обязан:</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4.3.1. Производить оплату по настоящему договору в порядке, в сроки и размере, которые определены в соответствии с настоящим договором, и в случаях, установленных законодательством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4.3.2. Представить организации </w:t>
      </w:r>
      <w:r w:rsidRPr="00D5678B">
        <w:rPr>
          <w:rFonts w:ascii="Times New Roman" w:hAnsi="Times New Roman" w:cs="Times New Roman"/>
          <w:bCs/>
          <w:iCs/>
        </w:rPr>
        <w:t xml:space="preserve">водопроводно-канализационного хозяйства </w:t>
      </w:r>
      <w:r w:rsidRPr="00D5678B">
        <w:rPr>
          <w:rFonts w:ascii="Times New Roman" w:hAnsi="Times New Roman" w:cs="Times New Roman"/>
        </w:rPr>
        <w:t xml:space="preserve">заявку на объемы </w:t>
      </w:r>
      <w:proofErr w:type="gramStart"/>
      <w:r w:rsidRPr="00D5678B">
        <w:rPr>
          <w:rFonts w:ascii="Times New Roman" w:hAnsi="Times New Roman" w:cs="Times New Roman"/>
        </w:rPr>
        <w:t>водопотребления  на</w:t>
      </w:r>
      <w:proofErr w:type="gramEnd"/>
      <w:r w:rsidRPr="00D5678B">
        <w:rPr>
          <w:rFonts w:ascii="Times New Roman" w:hAnsi="Times New Roman" w:cs="Times New Roman"/>
        </w:rPr>
        <w:t xml:space="preserve"> следующий год с разбивкой по степени очистки воды и месторождениям ежегодно не позднее </w:t>
      </w:r>
      <w:r w:rsidRPr="00D5678B">
        <w:rPr>
          <w:rFonts w:ascii="Times New Roman" w:hAnsi="Times New Roman" w:cs="Times New Roman"/>
          <w:i/>
        </w:rPr>
        <w:t>01 марта</w:t>
      </w:r>
      <w:r w:rsidRPr="00D5678B">
        <w:rPr>
          <w:rFonts w:ascii="Times New Roman" w:hAnsi="Times New Roman" w:cs="Times New Roman"/>
        </w:rPr>
        <w:t xml:space="preserve">. </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Уточнённые объёмы вместе с заявкой на заключение договора принимаются организацией </w:t>
      </w:r>
      <w:r w:rsidRPr="00D5678B">
        <w:rPr>
          <w:rFonts w:ascii="Times New Roman" w:hAnsi="Times New Roman" w:cs="Times New Roman"/>
          <w:bCs/>
          <w:iCs/>
        </w:rPr>
        <w:t xml:space="preserve">водопроводно-канализационного хозяйства </w:t>
      </w:r>
      <w:r w:rsidRPr="00D5678B">
        <w:rPr>
          <w:rFonts w:ascii="Times New Roman" w:hAnsi="Times New Roman" w:cs="Times New Roman"/>
        </w:rPr>
        <w:t xml:space="preserve">в срок не позднее </w:t>
      </w:r>
      <w:r w:rsidRPr="00D5678B">
        <w:rPr>
          <w:rFonts w:ascii="Times New Roman" w:hAnsi="Times New Roman" w:cs="Times New Roman"/>
          <w:i/>
        </w:rPr>
        <w:t>01 сентября</w:t>
      </w:r>
      <w:r w:rsidRPr="00D5678B">
        <w:rPr>
          <w:rFonts w:ascii="Times New Roman" w:hAnsi="Times New Roman" w:cs="Times New Roman"/>
        </w:rPr>
        <w:t xml:space="preserve"> при наличии и документальном объяснении объективных причин изменения. В случае несвоевременного представления (непредставления) абонентом сведений о договорных величинах потребления воды организация </w:t>
      </w:r>
      <w:r w:rsidRPr="00D5678B">
        <w:rPr>
          <w:rFonts w:ascii="Times New Roman" w:hAnsi="Times New Roman" w:cs="Times New Roman"/>
          <w:bCs/>
          <w:iCs/>
        </w:rPr>
        <w:t xml:space="preserve">водопроводно-канализационного хозяйства </w:t>
      </w:r>
      <w:r w:rsidRPr="00D5678B">
        <w:rPr>
          <w:rFonts w:ascii="Times New Roman" w:hAnsi="Times New Roman" w:cs="Times New Roman"/>
        </w:rPr>
        <w:t xml:space="preserve">вправе определить их самостоятельно на основании фактически сложившихся объёмов потребления за предшествующие периоды. Заявку на заключение договора направлять в соответствии с требованиями </w:t>
      </w:r>
      <w:hyperlink r:id="rId8" w:history="1">
        <w:r w:rsidRPr="00D5678B">
          <w:rPr>
            <w:rFonts w:ascii="Times New Roman" w:hAnsi="Times New Roman" w:cs="Times New Roman"/>
          </w:rPr>
          <w:t>правил</w:t>
        </w:r>
      </w:hyperlink>
      <w:r w:rsidRPr="00D5678B">
        <w:rPr>
          <w:rFonts w:ascii="Times New Roman" w:hAnsi="Times New Roman" w:cs="Times New Roman"/>
        </w:rPr>
        <w:t xml:space="preserve"> холодного водоснабжения и водоотведения. </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eastAsia="Times New Roman" w:hAnsi="Times New Roman" w:cs="Times New Roman"/>
          <w:lang w:eastAsia="ru-RU"/>
        </w:rPr>
      </w:pPr>
      <w:r w:rsidRPr="00D5678B">
        <w:rPr>
          <w:rFonts w:ascii="Times New Roman" w:hAnsi="Times New Roman" w:cs="Times New Roman"/>
        </w:rPr>
        <w:t xml:space="preserve">4.3.3. Представить организации </w:t>
      </w:r>
      <w:r w:rsidRPr="00D5678B">
        <w:rPr>
          <w:rFonts w:ascii="Times New Roman" w:hAnsi="Times New Roman" w:cs="Times New Roman"/>
          <w:bCs/>
          <w:iCs/>
        </w:rPr>
        <w:t xml:space="preserve">водопроводно-канализационного хозяйства </w:t>
      </w:r>
      <w:r w:rsidRPr="00D5678B">
        <w:rPr>
          <w:rFonts w:ascii="Times New Roman" w:eastAsia="Times New Roman" w:hAnsi="Times New Roman" w:cs="Times New Roman"/>
          <w:lang w:eastAsia="ru-RU"/>
        </w:rPr>
        <w:t>копию распорядительного документа (приказ, доверенность) о назначении на период действия договора ответственного лица (либо ответственных лиц по списку) наделенного полномочиями согласовывать все вопросы, связанные с действием настоящего договора.</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4.3.4. При заключении договора предоставить организации водопроводно-канализационного хозяйства список спецтранспорта (автомобилей), в емкости которых будет производиться отпуск воды с указанием государственного номера и марки автомобилей. Список должен быть заверен лицом, уполномоченным подписывать настоящий договор со стороны абонента. Отпуск воды осуществляется после предоставления абонентом такого списка спецтранспорта.</w:t>
      </w:r>
    </w:p>
    <w:p w:rsidR="00AC3151" w:rsidRPr="00D5678B" w:rsidRDefault="00AC3151" w:rsidP="003E4EDC">
      <w:pPr>
        <w:autoSpaceDE w:val="0"/>
        <w:autoSpaceDN w:val="0"/>
        <w:adjustRightInd w:val="0"/>
        <w:spacing w:after="0"/>
        <w:contextualSpacing/>
        <w:rPr>
          <w:rFonts w:ascii="Times New Roman" w:hAnsi="Times New Roman" w:cs="Times New Roman"/>
        </w:rPr>
      </w:pPr>
    </w:p>
    <w:p w:rsidR="00FD4547" w:rsidRPr="00D5678B" w:rsidRDefault="00FD4547" w:rsidP="00FD4547">
      <w:pPr>
        <w:widowControl w:val="0"/>
        <w:autoSpaceDE w:val="0"/>
        <w:autoSpaceDN w:val="0"/>
        <w:adjustRightInd w:val="0"/>
        <w:spacing w:after="0"/>
        <w:contextualSpacing/>
        <w:rPr>
          <w:rFonts w:ascii="Times New Roman" w:hAnsi="Times New Roman" w:cs="Times New Roman"/>
          <w:b/>
        </w:rPr>
      </w:pPr>
      <w:r w:rsidRPr="00D5678B">
        <w:rPr>
          <w:rFonts w:ascii="Times New Roman" w:hAnsi="Times New Roman" w:cs="Times New Roman"/>
          <w:b/>
        </w:rPr>
        <w:t xml:space="preserve">4.4. </w:t>
      </w:r>
      <w:r w:rsidRPr="00D5678B">
        <w:rPr>
          <w:rFonts w:ascii="Times New Roman" w:hAnsi="Times New Roman" w:cs="Times New Roman"/>
          <w:b/>
          <w:i/>
        </w:rPr>
        <w:t>Абонент имеет право</w:t>
      </w:r>
      <w:r w:rsidRPr="00D5678B">
        <w:rPr>
          <w:rFonts w:ascii="Times New Roman" w:hAnsi="Times New Roman" w:cs="Times New Roman"/>
          <w:b/>
        </w:rPr>
        <w:t>:</w:t>
      </w:r>
    </w:p>
    <w:p w:rsidR="00FD4547" w:rsidRPr="00D5678B" w:rsidRDefault="00FD4547" w:rsidP="00FD4547">
      <w:pPr>
        <w:contextualSpacing/>
        <w:rPr>
          <w:rFonts w:ascii="Times New Roman" w:hAnsi="Times New Roman" w:cs="Times New Roman"/>
        </w:rPr>
      </w:pPr>
      <w:r w:rsidRPr="00D5678B">
        <w:rPr>
          <w:rFonts w:ascii="Times New Roman" w:hAnsi="Times New Roman" w:cs="Times New Roman"/>
        </w:rPr>
        <w:t>4.4.1. Заявлять организации водопроводно-канализационного хозяйства об ошибках, обнаруженных в платежных документах. Подача заявлений об ошибках в платежном документе не освобождает абонента от обязанности произвести оплату платежного документа в установленный настоящим договором срок.</w:t>
      </w:r>
    </w:p>
    <w:p w:rsidR="00FD4547" w:rsidRPr="00D5678B" w:rsidRDefault="00FD4547" w:rsidP="003E4EDC">
      <w:pPr>
        <w:autoSpaceDE w:val="0"/>
        <w:autoSpaceDN w:val="0"/>
        <w:adjustRightInd w:val="0"/>
        <w:spacing w:after="0"/>
        <w:contextualSpacing/>
        <w:rPr>
          <w:rFonts w:ascii="Times New Roman" w:hAnsi="Times New Roman" w:cs="Times New Roman"/>
          <w:sz w:val="18"/>
          <w:szCs w:val="18"/>
        </w:rPr>
      </w:pPr>
    </w:p>
    <w:p w:rsidR="00FD4547" w:rsidRPr="00D5678B" w:rsidRDefault="00FD4547" w:rsidP="00FD4547">
      <w:pPr>
        <w:autoSpaceDE w:val="0"/>
        <w:autoSpaceDN w:val="0"/>
        <w:adjustRightInd w:val="0"/>
        <w:spacing w:after="0"/>
        <w:contextualSpacing/>
        <w:rPr>
          <w:rFonts w:ascii="Times New Roman" w:hAnsi="Times New Roman" w:cs="Times New Roman"/>
          <w:sz w:val="18"/>
          <w:szCs w:val="18"/>
        </w:rPr>
      </w:pPr>
      <w:r w:rsidRPr="00D5678B">
        <w:rPr>
          <w:rFonts w:ascii="Times New Roman" w:hAnsi="Times New Roman" w:cs="Times New Roman"/>
          <w:sz w:val="18"/>
          <w:szCs w:val="18"/>
        </w:rPr>
        <w:t>*для договоров с контрагентами, не входящими в группу компаний ПАО "НК "Роснефть"</w:t>
      </w:r>
    </w:p>
    <w:p w:rsidR="00AC3151" w:rsidRPr="00D5678B" w:rsidRDefault="00AC3151" w:rsidP="00FD4547">
      <w:pPr>
        <w:autoSpaceDE w:val="0"/>
        <w:autoSpaceDN w:val="0"/>
        <w:adjustRightInd w:val="0"/>
        <w:spacing w:after="0"/>
        <w:contextualSpacing/>
        <w:rPr>
          <w:rFonts w:ascii="Times New Roman" w:hAnsi="Times New Roman" w:cs="Times New Roman"/>
          <w:sz w:val="18"/>
          <w:szCs w:val="18"/>
        </w:rPr>
      </w:pPr>
      <w:r w:rsidRPr="00D5678B">
        <w:rPr>
          <w:rFonts w:ascii="Times New Roman" w:hAnsi="Times New Roman" w:cs="Times New Roman"/>
        </w:rPr>
        <w:t>4.4.2. Получать от организации водопроводно-канализационного хозяйства информацию о результатах производственного контроля качества питьевой воды.</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lastRenderedPageBreak/>
        <w:t>4.4.3.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химически очищенную воду.</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4.4.4. Инициировать проведение сверки расчетов по настоящему договору.</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DB10AD">
      <w:pPr>
        <w:widowControl w:val="0"/>
        <w:autoSpaceDE w:val="0"/>
        <w:autoSpaceDN w:val="0"/>
        <w:adjustRightInd w:val="0"/>
        <w:spacing w:after="0"/>
        <w:contextualSpacing/>
        <w:jc w:val="center"/>
        <w:outlineLvl w:val="1"/>
        <w:rPr>
          <w:rFonts w:ascii="Times New Roman" w:hAnsi="Times New Roman" w:cs="Times New Roman"/>
        </w:rPr>
      </w:pPr>
      <w:bookmarkStart w:id="5" w:name="Par1198"/>
      <w:bookmarkEnd w:id="5"/>
      <w:r w:rsidRPr="00D5678B">
        <w:rPr>
          <w:rFonts w:ascii="Times New Roman" w:hAnsi="Times New Roman" w:cs="Times New Roman"/>
        </w:rPr>
        <w:t>5. ПОРЯДОК ОСУЩЕСТВЛЕНИЯ УЧЕТА ОТПУЩЕННОЙ ВОДЫ</w:t>
      </w:r>
    </w:p>
    <w:p w:rsidR="00AC3151" w:rsidRPr="00D5678B" w:rsidRDefault="00AC3151" w:rsidP="003E4EDC">
      <w:pPr>
        <w:widowControl w:val="0"/>
        <w:autoSpaceDE w:val="0"/>
        <w:autoSpaceDN w:val="0"/>
        <w:adjustRightInd w:val="0"/>
        <w:spacing w:after="0"/>
        <w:contextualSpacing/>
        <w:outlineLvl w:val="1"/>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5.1. Количество фактически полученной абонентом воды в емкости определяется в соответствии с данными учета отпуска воды по показаниям средств измерений (приборов учета), установленных на </w:t>
      </w:r>
      <w:proofErr w:type="spellStart"/>
      <w:r w:rsidRPr="00D5678B">
        <w:rPr>
          <w:rFonts w:ascii="Times New Roman" w:hAnsi="Times New Roman" w:cs="Times New Roman"/>
        </w:rPr>
        <w:t>водоразливных</w:t>
      </w:r>
      <w:proofErr w:type="spellEnd"/>
      <w:r w:rsidRPr="00D5678B">
        <w:rPr>
          <w:rFonts w:ascii="Times New Roman" w:hAnsi="Times New Roman" w:cs="Times New Roman"/>
        </w:rPr>
        <w:t xml:space="preserve"> установках организации водопроводно-канализационного хозяйства, а при их отсутствии по номинальному объему наполняемой емкости спецтехники абонента и составленной при этом ведомости отпуска воды (приложение № 4), подписанной представителями сторон.</w:t>
      </w:r>
    </w:p>
    <w:p w:rsidR="00AC3151" w:rsidRPr="00D5678B" w:rsidRDefault="00AC3151" w:rsidP="003E4EDC">
      <w:pPr>
        <w:contextualSpacing/>
        <w:rPr>
          <w:rFonts w:ascii="Times New Roman" w:hAnsi="Times New Roman" w:cs="Times New Roman"/>
        </w:rPr>
      </w:pPr>
    </w:p>
    <w:p w:rsidR="00AC3151" w:rsidRPr="00D5678B" w:rsidRDefault="00AC3151" w:rsidP="00DB10AD">
      <w:pPr>
        <w:widowControl w:val="0"/>
        <w:autoSpaceDE w:val="0"/>
        <w:autoSpaceDN w:val="0"/>
        <w:adjustRightInd w:val="0"/>
        <w:spacing w:after="0"/>
        <w:contextualSpacing/>
        <w:jc w:val="center"/>
        <w:rPr>
          <w:rFonts w:ascii="Times New Roman" w:hAnsi="Times New Roman" w:cs="Times New Roman"/>
        </w:rPr>
      </w:pPr>
      <w:bookmarkStart w:id="6" w:name="Par1232"/>
      <w:bookmarkStart w:id="7" w:name="Par1246"/>
      <w:bookmarkStart w:id="8" w:name="Par1253"/>
      <w:bookmarkStart w:id="9" w:name="Par1298"/>
      <w:bookmarkEnd w:id="6"/>
      <w:bookmarkEnd w:id="7"/>
      <w:bookmarkEnd w:id="8"/>
      <w:bookmarkEnd w:id="9"/>
      <w:r w:rsidRPr="00D5678B">
        <w:rPr>
          <w:rFonts w:ascii="Times New Roman" w:hAnsi="Times New Roman" w:cs="Times New Roman"/>
        </w:rPr>
        <w:t>6. УСЛОВИЯ ВРЕМЕННОГО ПРЕКРАЩЕНИЯ, ОГРАНИЧЕНИЯ И ВОЗОБНОВЛЕНИЯ</w:t>
      </w:r>
    </w:p>
    <w:p w:rsidR="00AC3151" w:rsidRPr="00D5678B" w:rsidRDefault="00AC3151" w:rsidP="00DB10AD">
      <w:pPr>
        <w:widowControl w:val="0"/>
        <w:autoSpaceDE w:val="0"/>
        <w:autoSpaceDN w:val="0"/>
        <w:adjustRightInd w:val="0"/>
        <w:spacing w:after="0"/>
        <w:contextualSpacing/>
        <w:jc w:val="center"/>
        <w:rPr>
          <w:rFonts w:ascii="Times New Roman" w:hAnsi="Times New Roman" w:cs="Times New Roman"/>
        </w:rPr>
      </w:pPr>
      <w:r w:rsidRPr="00D5678B">
        <w:rPr>
          <w:rFonts w:ascii="Times New Roman" w:hAnsi="Times New Roman" w:cs="Times New Roman"/>
        </w:rPr>
        <w:t>ОТПУСКА ВОДЫ</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6.1. </w:t>
      </w:r>
      <w:r w:rsidRPr="00D5678B">
        <w:rPr>
          <w:rFonts w:ascii="Times New Roman" w:hAnsi="Times New Roman" w:cs="Times New Roman"/>
        </w:rPr>
        <w:t xml:space="preserve">Организация водопроводно-канализационного хозяйства </w:t>
      </w:r>
      <w:r w:rsidRPr="00D5678B">
        <w:rPr>
          <w:rFonts w:ascii="Times New Roman" w:eastAsia="Times New Roman" w:hAnsi="Times New Roman" w:cs="Times New Roman"/>
          <w:lang w:eastAsia="ru-RU"/>
        </w:rPr>
        <w:t>может прекратить отпуск воды без предварительного, но с последующим уведомлением абонента в следующих случаях:</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а) прекращение энергоснабжения объектов водоподготовки </w:t>
      </w:r>
      <w:r w:rsidRPr="00D5678B">
        <w:rPr>
          <w:rFonts w:ascii="Times New Roman" w:hAnsi="Times New Roman" w:cs="Times New Roman"/>
        </w:rPr>
        <w:t>организации водопроводно-канализационного хозяйства</w:t>
      </w:r>
      <w:r w:rsidRPr="00D5678B">
        <w:rPr>
          <w:rFonts w:ascii="Times New Roman" w:eastAsia="Times New Roman" w:hAnsi="Times New Roman" w:cs="Times New Roman"/>
          <w:lang w:eastAsia="ru-RU"/>
        </w:rPr>
        <w:t>, а также объектов, с которых производится отпуск воды. Возобновление отпуска воды осуществляется после восстановления энергоснабжения и технической готовности систем водоподготовки;</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б) возникновение аварии в результате стихийных бедствий, чрезвычайных ситуаций и технологических аварий на водоочистных сооружениях. Возобновление отпуска воды осуществляется после устранения аварий и восстановления технической готовности систем водоподготовки;</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в) необходимость увеличения подачи воды к местам возникновения пожаров. Возобновление отпуска воды осуществляется после окончания подачи воды к месту тушения пожара;</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г) невозврата абонентом в установленные настоящим договором сроки подписанных в двухстороннем порядке и скрепленных синей печатью Актов приема-передачи воды до момента предоставления оригиналов документов </w:t>
      </w:r>
      <w:r w:rsidRPr="00D5678B">
        <w:rPr>
          <w:rFonts w:ascii="Times New Roman" w:hAnsi="Times New Roman" w:cs="Times New Roman"/>
        </w:rPr>
        <w:t>организации водопроводно-канализационного хозяйства</w:t>
      </w:r>
      <w:r w:rsidRPr="00D5678B">
        <w:rPr>
          <w:rFonts w:ascii="Times New Roman" w:eastAsia="Times New Roman" w:hAnsi="Times New Roman" w:cs="Times New Roman"/>
          <w:lang w:eastAsia="ru-RU"/>
        </w:rPr>
        <w:t>. Возобновление отпуска воды осуществляется после предоставления абонентом оригиналов актов приема-передачи воды, оформленных в установленном порядке;</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    </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6.2. </w:t>
      </w:r>
      <w:r w:rsidRPr="00D5678B">
        <w:rPr>
          <w:rFonts w:ascii="Times New Roman" w:hAnsi="Times New Roman" w:cs="Times New Roman"/>
        </w:rPr>
        <w:t xml:space="preserve">Организация водопроводно-канализационного хозяйства </w:t>
      </w:r>
      <w:r w:rsidRPr="00D5678B">
        <w:rPr>
          <w:rFonts w:ascii="Times New Roman" w:eastAsia="Times New Roman" w:hAnsi="Times New Roman" w:cs="Times New Roman"/>
          <w:lang w:eastAsia="ru-RU"/>
        </w:rPr>
        <w:t xml:space="preserve">может прекратить отпуск воды в случае ненадлежащего исполнения денежных обязательств по настоящему договору, а именно при неоднократном нарушении абонентом сроков оплаты за воду (неуплата за два расчетных периода, установленных договором). </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При неуплате абонентом за воду за два расчетных периода, установленных договором, </w:t>
      </w:r>
      <w:r w:rsidRPr="00D5678B">
        <w:rPr>
          <w:rFonts w:ascii="Times New Roman" w:hAnsi="Times New Roman" w:cs="Times New Roman"/>
        </w:rPr>
        <w:t xml:space="preserve">организация водопроводно-канализационного хозяйства </w:t>
      </w:r>
      <w:r w:rsidRPr="00D5678B">
        <w:rPr>
          <w:rFonts w:ascii="Times New Roman" w:eastAsia="Times New Roman" w:hAnsi="Times New Roman" w:cs="Times New Roman"/>
          <w:lang w:eastAsia="ru-RU"/>
        </w:rPr>
        <w:t>письменно предупреждает абонента, что в случае неуплаты задолженности в течение установленного ею срока (но не менее 5 дней) может быть прекращен отпуск воды. Возобновление отпуска воды осуществляется после полного погашения задолженности.</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6.3. </w:t>
      </w:r>
      <w:r w:rsidRPr="00D5678B">
        <w:rPr>
          <w:rFonts w:ascii="Times New Roman" w:hAnsi="Times New Roman" w:cs="Times New Roman"/>
        </w:rPr>
        <w:t>Организация водопроводно-канализационного хозяйства</w:t>
      </w:r>
      <w:r w:rsidRPr="00D5678B">
        <w:rPr>
          <w:rFonts w:ascii="Times New Roman" w:eastAsia="Times New Roman" w:hAnsi="Times New Roman" w:cs="Times New Roman"/>
          <w:lang w:eastAsia="ru-RU"/>
        </w:rPr>
        <w:t>, уведомив абонента в письменной форме не менее чем за 24 (двадцать четыре) часа до назначенного времени, вправе произвести полное прекращение отпуска воды абоненту в случае проведения планово-предупредительного ремонта объектов водоподготовки на срок до 15 (пятнадцати) календарных дней. Возобновление отпуска воды осуществляется после проведения ремонта.</w:t>
      </w: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p>
    <w:p w:rsidR="00AC3151" w:rsidRPr="00D5678B" w:rsidRDefault="00AC3151" w:rsidP="003E4EDC">
      <w:pPr>
        <w:autoSpaceDE w:val="0"/>
        <w:autoSpaceDN w:val="0"/>
        <w:adjustRightInd w:val="0"/>
        <w:spacing w:after="0"/>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 xml:space="preserve">6.4. В период прекращения отпуска воды абоненту, последний обязан принять меры к безаварийному прекращению технологического процесса своего производства, обеспечить безопасность людей и необходимый резерв запаса воды. </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 xml:space="preserve">6.5. Уведомление о временном прекращении или ограничении водоснабжения абонента направляется абоненту любыми доступными способами (почтовое отправление, телеграмма, </w:t>
      </w:r>
      <w:proofErr w:type="spellStart"/>
      <w:r w:rsidRPr="00D5678B">
        <w:rPr>
          <w:rFonts w:ascii="Times New Roman" w:hAnsi="Times New Roman" w:cs="Times New Roman"/>
        </w:rPr>
        <w:t>факсограмма</w:t>
      </w:r>
      <w:proofErr w:type="spellEnd"/>
      <w:r w:rsidRPr="00D5678B">
        <w:rPr>
          <w:rFonts w:ascii="Times New Roman" w:hAnsi="Times New Roman" w:cs="Times New Roman"/>
        </w:rPr>
        <w:t>, телефонограмма, информационно-телекоммуникационная сеть "Интернет"), позволяющими подтвердить получение такого уведомления адресатом.</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bookmarkStart w:id="10" w:name="Par1318"/>
      <w:bookmarkStart w:id="11" w:name="Par1350"/>
      <w:bookmarkEnd w:id="10"/>
      <w:bookmarkEnd w:id="11"/>
    </w:p>
    <w:p w:rsidR="00AC3151" w:rsidRPr="00D5678B" w:rsidRDefault="00AC3151" w:rsidP="00DB10AD">
      <w:pPr>
        <w:widowControl w:val="0"/>
        <w:autoSpaceDE w:val="0"/>
        <w:autoSpaceDN w:val="0"/>
        <w:adjustRightInd w:val="0"/>
        <w:spacing w:after="0"/>
        <w:contextualSpacing/>
        <w:jc w:val="center"/>
        <w:rPr>
          <w:rFonts w:ascii="Times New Roman" w:hAnsi="Times New Roman" w:cs="Times New Roman"/>
        </w:rPr>
      </w:pPr>
      <w:r w:rsidRPr="00D5678B">
        <w:rPr>
          <w:rFonts w:ascii="Times New Roman" w:hAnsi="Times New Roman" w:cs="Times New Roman"/>
        </w:rPr>
        <w:t>7. ПОРЯДОК РЕГУЛИРОВАНИЯ СПОРОВ И РАЗНОГЛАСИЙ</w:t>
      </w:r>
    </w:p>
    <w:p w:rsidR="00AC3151" w:rsidRPr="00D5678B" w:rsidRDefault="00AC3151" w:rsidP="003E4EDC">
      <w:pPr>
        <w:pStyle w:val="1130373e324b39"/>
        <w:contextualSpacing/>
        <w:jc w:val="both"/>
        <w:rPr>
          <w:sz w:val="22"/>
          <w:szCs w:val="22"/>
        </w:rPr>
      </w:pPr>
      <w:r w:rsidRPr="00D5678B">
        <w:rPr>
          <w:sz w:val="22"/>
          <w:szCs w:val="22"/>
        </w:rPr>
        <w:t>7.1. Стороны договорились, что споры по настоящему договору разрешаются сторонами в претензионном порядке. Сторона, получившая претензию, должна рассмотреть ее в течение 10 (десяти) дней с даты получения претензии, если иной срок не указан в нормативных документах, регулирующих отношения сторон по настоящему договору. В случае не устранения разногласий любая из сторон вправе передать эти разногласия для разрешения в Арбитражный суд Томской области в соответствии с действующим законодательством РФ.</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bookmarkStart w:id="12" w:name="Par1362"/>
      <w:bookmarkEnd w:id="12"/>
    </w:p>
    <w:p w:rsidR="00AC3151" w:rsidRPr="00D5678B" w:rsidRDefault="00AC3151" w:rsidP="00DB10AD">
      <w:pPr>
        <w:widowControl w:val="0"/>
        <w:autoSpaceDE w:val="0"/>
        <w:autoSpaceDN w:val="0"/>
        <w:adjustRightInd w:val="0"/>
        <w:spacing w:after="0"/>
        <w:contextualSpacing/>
        <w:jc w:val="center"/>
        <w:rPr>
          <w:rFonts w:ascii="Times New Roman" w:hAnsi="Times New Roman" w:cs="Times New Roman"/>
        </w:rPr>
      </w:pPr>
      <w:r w:rsidRPr="00D5678B">
        <w:rPr>
          <w:rFonts w:ascii="Times New Roman" w:hAnsi="Times New Roman" w:cs="Times New Roman"/>
        </w:rPr>
        <w:t>8. ОТВЕТСТВЕННОСТЬ СТОРОН</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8.1. За неисполнение или ненадлежащее исполнение обязательств по настоящему договору стороны несу</w:t>
      </w:r>
      <w:r w:rsidR="00053EDE" w:rsidRPr="00D5678B">
        <w:rPr>
          <w:rFonts w:ascii="Times New Roman" w:hAnsi="Times New Roman" w:cs="Times New Roman"/>
        </w:rPr>
        <w:t>т ответственность в соответствие</w:t>
      </w:r>
      <w:r w:rsidRPr="00D5678B">
        <w:rPr>
          <w:rFonts w:ascii="Times New Roman" w:hAnsi="Times New Roman" w:cs="Times New Roman"/>
        </w:rPr>
        <w:t xml:space="preserve"> с законодательством Российской Федерации.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 xml:space="preserve">8.2. </w:t>
      </w:r>
      <w:r w:rsidR="00053EDE" w:rsidRPr="00D5678B">
        <w:rPr>
          <w:rFonts w:ascii="Times New Roman" w:hAnsi="Times New Roman" w:cs="Times New Roman"/>
        </w:rPr>
        <w:t xml:space="preserve">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w:t>
      </w:r>
      <w:proofErr w:type="spellStart"/>
      <w:r w:rsidR="00053EDE" w:rsidRPr="00D5678B">
        <w:rPr>
          <w:rFonts w:ascii="Times New Roman" w:hAnsi="Times New Roman" w:cs="Times New Roman"/>
        </w:rPr>
        <w:t>в</w:t>
      </w:r>
      <w:proofErr w:type="spellEnd"/>
      <w:r w:rsidR="00053EDE" w:rsidRPr="00D5678B">
        <w:rPr>
          <w:rFonts w:ascii="Times New Roman" w:hAnsi="Times New Roman" w:cs="Times New Roman"/>
        </w:rPr>
        <w:t xml:space="preserve"> размере, определенном действующим законодательством Российской Федерации, действующим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8.</w:t>
      </w:r>
      <w:r w:rsidR="00DB10AD" w:rsidRPr="00D5678B">
        <w:rPr>
          <w:rFonts w:ascii="Times New Roman" w:hAnsi="Times New Roman" w:cs="Times New Roman"/>
        </w:rPr>
        <w:t>3</w:t>
      </w:r>
      <w:r w:rsidRPr="00D5678B">
        <w:rPr>
          <w:rFonts w:ascii="Times New Roman" w:hAnsi="Times New Roman" w:cs="Times New Roman"/>
        </w:rPr>
        <w:t>.</w:t>
      </w:r>
      <w:r w:rsidR="00DB10AD" w:rsidRPr="00D5678B">
        <w:rPr>
          <w:rFonts w:ascii="Times New Roman" w:hAnsi="Times New Roman" w:cs="Times New Roman"/>
        </w:rPr>
        <w:t>*</w:t>
      </w:r>
      <w:r w:rsidRPr="00D5678B">
        <w:rPr>
          <w:rFonts w:ascii="Times New Roman" w:hAnsi="Times New Roman" w:cs="Times New Roman"/>
        </w:rPr>
        <w:t xml:space="preserve"> В случае отказа абонента от предоставления Информации, согласно п.10.7 настоящего договора, фактического непредставления такой Информации, предоставления Информации с нарушением сроков, установленных в настоящем договоре, или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pStyle w:val="1130373e324b39"/>
        <w:contextualSpacing/>
        <w:jc w:val="both"/>
        <w:rPr>
          <w:sz w:val="22"/>
          <w:szCs w:val="22"/>
        </w:rPr>
      </w:pPr>
      <w:proofErr w:type="gramStart"/>
      <w:r w:rsidRPr="00D5678B">
        <w:rPr>
          <w:sz w:val="22"/>
          <w:szCs w:val="22"/>
        </w:rPr>
        <w:t>8.</w:t>
      </w:r>
      <w:r w:rsidR="00DB10AD" w:rsidRPr="00D5678B">
        <w:rPr>
          <w:sz w:val="22"/>
          <w:szCs w:val="22"/>
        </w:rPr>
        <w:t>4</w:t>
      </w:r>
      <w:r w:rsidRPr="00D5678B">
        <w:rPr>
          <w:sz w:val="22"/>
          <w:szCs w:val="22"/>
        </w:rPr>
        <w:t>.</w:t>
      </w:r>
      <w:r w:rsidR="00DB10AD" w:rsidRPr="00D5678B">
        <w:rPr>
          <w:sz w:val="22"/>
          <w:szCs w:val="22"/>
        </w:rPr>
        <w:t>*</w:t>
      </w:r>
      <w:proofErr w:type="gramEnd"/>
      <w:r w:rsidR="00DB10AD" w:rsidRPr="00D5678B">
        <w:rPr>
          <w:sz w:val="22"/>
          <w:szCs w:val="22"/>
        </w:rPr>
        <w:t xml:space="preserve"> </w:t>
      </w:r>
      <w:r w:rsidRPr="00D5678B">
        <w:rPr>
          <w:sz w:val="22"/>
          <w:szCs w:val="22"/>
        </w:rPr>
        <w:t xml:space="preserve">В случае предоставления Информации не в полном объеме (т е. непредставление какой-либо информации указанной в форме (Приложение № </w:t>
      </w:r>
      <w:r w:rsidR="00053EDE" w:rsidRPr="00D5678B">
        <w:rPr>
          <w:sz w:val="22"/>
          <w:szCs w:val="22"/>
        </w:rPr>
        <w:t>6</w:t>
      </w:r>
      <w:r w:rsidRPr="00D5678B">
        <w:rPr>
          <w:sz w:val="22"/>
          <w:szCs w:val="22"/>
        </w:rPr>
        <w:t xml:space="preserve"> к настоящему договору)  организация водопроводно-канализационного хозяйства направляет повторный запрос о предоставлении Информации по форме, указанной в п.10.7 настоящего договора,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организация водопроводно-канализационного хозяйства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053EDE" w:rsidRPr="00D5678B" w:rsidRDefault="00053EDE" w:rsidP="003E4EDC">
      <w:pPr>
        <w:pStyle w:val="1130373e324b39"/>
        <w:contextualSpacing/>
        <w:jc w:val="both"/>
        <w:rPr>
          <w:sz w:val="22"/>
          <w:szCs w:val="22"/>
        </w:rPr>
      </w:pPr>
    </w:p>
    <w:p w:rsidR="00053EDE" w:rsidRPr="00D5678B" w:rsidRDefault="00DB10AD" w:rsidP="003E4EDC">
      <w:pPr>
        <w:pStyle w:val="1130373e324b39"/>
        <w:contextualSpacing/>
        <w:jc w:val="both"/>
        <w:rPr>
          <w:sz w:val="22"/>
          <w:szCs w:val="22"/>
        </w:rPr>
      </w:pPr>
      <w:proofErr w:type="gramStart"/>
      <w:r w:rsidRPr="00D5678B">
        <w:rPr>
          <w:sz w:val="22"/>
          <w:szCs w:val="22"/>
        </w:rPr>
        <w:t>8.5</w:t>
      </w:r>
      <w:r w:rsidR="00053EDE" w:rsidRPr="00D5678B">
        <w:rPr>
          <w:sz w:val="22"/>
          <w:szCs w:val="22"/>
        </w:rPr>
        <w:t>.*</w:t>
      </w:r>
      <w:proofErr w:type="gramEnd"/>
      <w:r w:rsidR="00053EDE" w:rsidRPr="00D5678B">
        <w:rPr>
          <w:sz w:val="22"/>
          <w:szCs w:val="22"/>
        </w:rPr>
        <w:t xml:space="preserve"> В случае </w:t>
      </w:r>
      <w:proofErr w:type="spellStart"/>
      <w:r w:rsidR="00053EDE" w:rsidRPr="00D5678B">
        <w:rPr>
          <w:sz w:val="22"/>
          <w:szCs w:val="22"/>
        </w:rPr>
        <w:t>непредоставления</w:t>
      </w:r>
      <w:proofErr w:type="spellEnd"/>
      <w:r w:rsidR="00053EDE" w:rsidRPr="00D5678B">
        <w:rPr>
          <w:sz w:val="22"/>
          <w:szCs w:val="22"/>
        </w:rPr>
        <w:t xml:space="preserve"> абонентом бухгалтерской (финансовой) отчётности по запросу организации водопроводно-канализационного хозяйства, предоставление которой предусмотрено п. 4.2.4 настоящего Договора, абонент обязан уплатить организации водопроводно-канализационного хозяйства штраф в размере 10 000 (десять тысяч) рублей.</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bookmarkStart w:id="13" w:name="Par1370"/>
      <w:bookmarkEnd w:id="13"/>
    </w:p>
    <w:p w:rsidR="00AC3151" w:rsidRPr="00D5678B" w:rsidRDefault="00AC3151" w:rsidP="00DB10AD">
      <w:pPr>
        <w:widowControl w:val="0"/>
        <w:autoSpaceDE w:val="0"/>
        <w:autoSpaceDN w:val="0"/>
        <w:adjustRightInd w:val="0"/>
        <w:spacing w:after="0"/>
        <w:contextualSpacing/>
        <w:jc w:val="center"/>
        <w:rPr>
          <w:rFonts w:ascii="Times New Roman" w:hAnsi="Times New Roman" w:cs="Times New Roman"/>
        </w:rPr>
      </w:pPr>
      <w:r w:rsidRPr="00D5678B">
        <w:rPr>
          <w:rFonts w:ascii="Times New Roman" w:hAnsi="Times New Roman" w:cs="Times New Roman"/>
        </w:rPr>
        <w:t>9. ОБСТОЯТЕЛЬСТВА НЕПРЕОДОЛИМОЙ СИЛЫ</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9.1.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9.2. Сторона, подвергшаяся действию непреодолимой силы, обязана известить другую сторону любыми доступными способами без промедления (не позднее 24 часов) о наступлении указанных обстоятельств или предпринять все действия для уведомления другой стороны.</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Извещение должно содержать данные о наступлении и характере указанных обстоятельств.</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Сторона должна без промедления, не позднее 24 часов, известить другую сторону о прекращении таких обстоятельств.</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bookmarkStart w:id="14" w:name="Par1378"/>
      <w:bookmarkEnd w:id="14"/>
    </w:p>
    <w:p w:rsidR="00AC3151" w:rsidRPr="00D5678B" w:rsidRDefault="00AC3151" w:rsidP="00DB10AD">
      <w:pPr>
        <w:pStyle w:val="1130373e324b39"/>
        <w:ind w:left="15"/>
        <w:contextualSpacing/>
        <w:jc w:val="center"/>
        <w:rPr>
          <w:sz w:val="22"/>
          <w:szCs w:val="22"/>
        </w:rPr>
      </w:pPr>
      <w:r w:rsidRPr="00D5678B">
        <w:rPr>
          <w:sz w:val="22"/>
          <w:szCs w:val="22"/>
        </w:rPr>
        <w:t>10. АНТИКОРРУПЦИОННЫЕ УСЛОВИЯ</w:t>
      </w:r>
      <w:r w:rsidR="00053EDE" w:rsidRPr="00D5678B">
        <w:rPr>
          <w:sz w:val="22"/>
          <w:szCs w:val="22"/>
        </w:rPr>
        <w:t>*</w:t>
      </w:r>
    </w:p>
    <w:p w:rsidR="00AC3151" w:rsidRPr="00D5678B" w:rsidRDefault="00AC3151" w:rsidP="003E4EDC">
      <w:pPr>
        <w:pStyle w:val="1130373e324b39"/>
        <w:contextualSpacing/>
        <w:jc w:val="both"/>
        <w:rPr>
          <w:sz w:val="22"/>
          <w:szCs w:val="22"/>
        </w:rPr>
      </w:pPr>
      <w:r w:rsidRPr="00D5678B">
        <w:rPr>
          <w:sz w:val="22"/>
          <w:szCs w:val="22"/>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C3151" w:rsidRPr="00D5678B" w:rsidRDefault="00AC3151" w:rsidP="003E4EDC">
      <w:pPr>
        <w:pStyle w:val="Text"/>
        <w:spacing w:after="120"/>
        <w:jc w:val="both"/>
        <w:rPr>
          <w:sz w:val="22"/>
          <w:szCs w:val="22"/>
          <w:lang w:val="ru-RU"/>
        </w:rPr>
      </w:pPr>
      <w:r w:rsidRPr="00D5678B">
        <w:rPr>
          <w:i/>
          <w:sz w:val="22"/>
          <w:szCs w:val="22"/>
          <w:lang w:val="ru-RU"/>
        </w:rPr>
        <w:t xml:space="preserve">Абонент </w:t>
      </w:r>
      <w:r w:rsidRPr="00D5678B">
        <w:rPr>
          <w:sz w:val="22"/>
          <w:szCs w:val="22"/>
          <w:lang w:val="ru-RU"/>
        </w:rPr>
        <w:t xml:space="preserve">подтверждает, что ознакомился с содержанием и обязуется придерживаться принципов Политики Компании «В области противодействия вовлечению в коррупционную деятельность», размещенной в открытом доступе на официальном сайте </w:t>
      </w:r>
      <w:r w:rsidRPr="00D5678B">
        <w:rPr>
          <w:i/>
          <w:sz w:val="22"/>
          <w:szCs w:val="22"/>
          <w:lang w:val="ru-RU"/>
        </w:rPr>
        <w:t>ПАО «НК «Роснефть»</w:t>
      </w:r>
      <w:r w:rsidRPr="00D5678B">
        <w:rPr>
          <w:sz w:val="22"/>
          <w:szCs w:val="22"/>
          <w:lang w:val="ru-RU"/>
        </w:rPr>
        <w:t xml:space="preserve"> в сети Интернет.   </w:t>
      </w:r>
    </w:p>
    <w:p w:rsidR="00DB10AD" w:rsidRPr="00D5678B" w:rsidRDefault="00DB10AD" w:rsidP="003E4EDC">
      <w:pPr>
        <w:pStyle w:val="1130373e324b39"/>
        <w:contextualSpacing/>
        <w:jc w:val="both"/>
        <w:rPr>
          <w:sz w:val="18"/>
          <w:szCs w:val="18"/>
        </w:rPr>
      </w:pPr>
      <w:r w:rsidRPr="00D5678B">
        <w:rPr>
          <w:sz w:val="18"/>
          <w:szCs w:val="18"/>
        </w:rPr>
        <w:t>*для договоров с контрагентами, не входящими в группу компаний ПАО "НК "Роснефть"</w:t>
      </w:r>
    </w:p>
    <w:p w:rsidR="00AC3151" w:rsidRPr="00D5678B" w:rsidRDefault="00AC3151" w:rsidP="003E4EDC">
      <w:pPr>
        <w:pStyle w:val="1130373e324b39"/>
        <w:contextualSpacing/>
        <w:jc w:val="both"/>
        <w:rPr>
          <w:sz w:val="22"/>
          <w:szCs w:val="22"/>
        </w:rPr>
      </w:pPr>
      <w:r w:rsidRPr="00D5678B">
        <w:rPr>
          <w:sz w:val="22"/>
          <w:szCs w:val="22"/>
        </w:rPr>
        <w:t xml:space="preserve">10.2.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w:t>
      </w:r>
      <w:r w:rsidRPr="00D5678B">
        <w:rPr>
          <w:sz w:val="22"/>
          <w:szCs w:val="22"/>
        </w:rPr>
        <w:lastRenderedPageBreak/>
        <w:t>(отмыванию) доходов, полученных преступным путем.</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AC3151" w:rsidRPr="00D5678B" w:rsidRDefault="00AC3151" w:rsidP="003E4EDC">
      <w:pPr>
        <w:pStyle w:val="1130373e324b39"/>
        <w:contextualSpacing/>
        <w:jc w:val="both"/>
        <w:rPr>
          <w:sz w:val="22"/>
          <w:szCs w:val="22"/>
        </w:rPr>
      </w:pPr>
      <w:r w:rsidRPr="00D5678B">
        <w:rPr>
          <w:sz w:val="22"/>
          <w:szCs w:val="22"/>
        </w:rPr>
        <w:t>Под действиями работника, осуществляемыми в пользу стимулирующей его стороны, понимаются:</w:t>
      </w:r>
    </w:p>
    <w:p w:rsidR="00AC3151" w:rsidRPr="00D5678B" w:rsidRDefault="00AC3151" w:rsidP="003E4EDC">
      <w:pPr>
        <w:pStyle w:val="1130373e324b39"/>
        <w:contextualSpacing/>
        <w:jc w:val="both"/>
        <w:rPr>
          <w:sz w:val="22"/>
          <w:szCs w:val="22"/>
        </w:rPr>
      </w:pPr>
      <w:r w:rsidRPr="00D5678B">
        <w:rPr>
          <w:sz w:val="22"/>
          <w:szCs w:val="22"/>
        </w:rPr>
        <w:t>-предоставление неоправданных преимуществ по сравнению с другими контрагентами;</w:t>
      </w:r>
    </w:p>
    <w:p w:rsidR="00AC3151" w:rsidRPr="00D5678B" w:rsidRDefault="00AC3151" w:rsidP="003E4EDC">
      <w:pPr>
        <w:pStyle w:val="1130373e324b39"/>
        <w:contextualSpacing/>
        <w:jc w:val="both"/>
        <w:rPr>
          <w:sz w:val="22"/>
          <w:szCs w:val="22"/>
        </w:rPr>
      </w:pPr>
      <w:r w:rsidRPr="00D5678B">
        <w:rPr>
          <w:sz w:val="22"/>
          <w:szCs w:val="22"/>
        </w:rPr>
        <w:t>-предоставление каких-либо гарантий;</w:t>
      </w:r>
    </w:p>
    <w:p w:rsidR="00AC3151" w:rsidRPr="00D5678B" w:rsidRDefault="00AC3151" w:rsidP="003E4EDC">
      <w:pPr>
        <w:pStyle w:val="1130373e324b39"/>
        <w:contextualSpacing/>
        <w:jc w:val="both"/>
        <w:rPr>
          <w:sz w:val="22"/>
          <w:szCs w:val="22"/>
        </w:rPr>
      </w:pPr>
      <w:r w:rsidRPr="00D5678B">
        <w:rPr>
          <w:sz w:val="22"/>
          <w:szCs w:val="22"/>
        </w:rPr>
        <w:t>-ускорение существующих процедур;</w:t>
      </w:r>
    </w:p>
    <w:p w:rsidR="00AC3151" w:rsidRPr="00D5678B" w:rsidRDefault="00AC3151" w:rsidP="003E4EDC">
      <w:pPr>
        <w:pStyle w:val="1130373e324b39"/>
        <w:contextualSpacing/>
        <w:jc w:val="both"/>
        <w:rPr>
          <w:sz w:val="22"/>
          <w:szCs w:val="22"/>
        </w:rPr>
      </w:pPr>
      <w:r w:rsidRPr="00D5678B">
        <w:rPr>
          <w:sz w:val="22"/>
          <w:szCs w:val="22"/>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пяти рабочих дней с даты направления письменного уведомления.</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 xml:space="preserve">10.7. В целях проведения антикоррупционных проверок  абонент обязуется  в течение пяти рабочих дней с момента заключения настоящего договора, а также в любое время в течение действия настоящего договора по письменному запросу организации водопроводно-канализационного хозяйства предоставить организации водопроводно-канализационного хозяйства информацию о цепочке собственников абонента включая бенефициаров (в том числе, конечных) по форме согласно Приложению № </w:t>
      </w:r>
      <w:r w:rsidR="00053EDE" w:rsidRPr="00D5678B">
        <w:rPr>
          <w:sz w:val="22"/>
          <w:szCs w:val="22"/>
        </w:rPr>
        <w:t>6</w:t>
      </w:r>
      <w:r w:rsidRPr="00D5678B">
        <w:rPr>
          <w:sz w:val="22"/>
          <w:szCs w:val="22"/>
        </w:rPr>
        <w:t xml:space="preserve"> к настоящему договору (с приложением подтверждающих документов (далее – «Информация»).</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В случае изменений в цепочке собственников абонента включая бенефициаров (в том числе, конечных) и (или) в исполнительных органах абонент обязуется в течение пяти рабочих дней с даты внесения таких изменений предоставить соответствующую информацию организацию водопроводно-канализационного хозяйства.</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 xml:space="preserve">Информация предоставляется на бумажном носителе,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организации водопроводно-канализационного хозяйства путем почтового отправления с описью вложения. Датой предоставления Информации является дата получения организацией водопроводно-канализационного хозяйства почтового отправления. Дополнительно Информация предоставляется на электронном носителе. </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Указанное в настоящем пункте условие является существенным условием настоящего договора в соответствии с ч.1 ст.432 ГК РФ.</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10.8.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10.9.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10.10.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 xml:space="preserve">10.11. Одновременно с предоставлением Информации о цепочке собственников контрагента, включая бенефициаров (в том числе конечных), абонент обязан предоставить организации водопроводно-канализационного хозяйства подтверждение 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 по форме приложения № </w:t>
      </w:r>
      <w:r w:rsidR="00053EDE" w:rsidRPr="00D5678B">
        <w:rPr>
          <w:sz w:val="22"/>
          <w:szCs w:val="22"/>
        </w:rPr>
        <w:t>7</w:t>
      </w:r>
      <w:r w:rsidRPr="00D5678B">
        <w:rPr>
          <w:sz w:val="22"/>
          <w:szCs w:val="22"/>
        </w:rPr>
        <w:t xml:space="preserve"> к настоящему договору.</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10.12.</w:t>
      </w:r>
      <w:r w:rsidRPr="00D5678B">
        <w:rPr>
          <w:sz w:val="22"/>
          <w:szCs w:val="22"/>
        </w:rPr>
        <w:tab/>
        <w:t>Абонент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№152- ФЗ.</w:t>
      </w:r>
    </w:p>
    <w:p w:rsidR="00AC3151" w:rsidRPr="00D5678B" w:rsidRDefault="00AC3151"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r w:rsidRPr="00D5678B">
        <w:rPr>
          <w:sz w:val="22"/>
          <w:szCs w:val="22"/>
        </w:rPr>
        <w:t>10.13.</w:t>
      </w:r>
      <w:r w:rsidRPr="00D5678B">
        <w:rPr>
          <w:sz w:val="22"/>
          <w:szCs w:val="22"/>
        </w:rPr>
        <w:tab/>
        <w:t>В случае если организация водопроводно-канализационного хозяйства будет привлечена к ответственности в виде штрафов, наложенных государственными органами за нарушение Федерального закона РФ «О персональных данных» от 27.07.2006 №152- ФЗ в связи отсутствием согласия субъекта на обработку его персональных данных, предусмотренного пунктом 10.11 настоящего договора, либо организация водопроводно-канализационного хозяйства понесет расходы в виде сумм возмещения морального и/или имущественного вреда, подлежащих возмещению субъекту персональных данных за нарушение Федерального закона РФ «О персональных данных» от 27.07.2006 №152- ФЗ в связи отсутствием согласия такого субъекта на обработку его персональных данных, предусмотренного пунктом 10.11 настоящего договора, абонент обязан возместить организации водопроводно-канализационного хозяйства суммы таких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rsidR="00053EDE" w:rsidRPr="00D5678B" w:rsidRDefault="00053EDE" w:rsidP="003E4EDC">
      <w:pPr>
        <w:pStyle w:val="1130373e324b39"/>
        <w:contextualSpacing/>
        <w:jc w:val="both"/>
        <w:rPr>
          <w:sz w:val="22"/>
          <w:szCs w:val="22"/>
        </w:rPr>
      </w:pPr>
    </w:p>
    <w:p w:rsidR="00053EDE" w:rsidRPr="00D5678B" w:rsidRDefault="00053EDE" w:rsidP="00F44E1D">
      <w:pPr>
        <w:pStyle w:val="1130373e324b39"/>
        <w:contextualSpacing/>
        <w:jc w:val="center"/>
        <w:rPr>
          <w:sz w:val="22"/>
          <w:szCs w:val="22"/>
        </w:rPr>
      </w:pPr>
      <w:r w:rsidRPr="00D5678B">
        <w:rPr>
          <w:sz w:val="22"/>
          <w:szCs w:val="22"/>
        </w:rPr>
        <w:t>10/1. АНТИКОРРУПЦИОННЫЕ УСЛОВИЯ*</w:t>
      </w:r>
    </w:p>
    <w:p w:rsidR="00053EDE" w:rsidRPr="00D5678B" w:rsidRDefault="00053EDE" w:rsidP="003E4EDC">
      <w:pPr>
        <w:pStyle w:val="1130373e324b39"/>
        <w:contextualSpacing/>
        <w:jc w:val="both"/>
        <w:rPr>
          <w:sz w:val="22"/>
          <w:szCs w:val="22"/>
        </w:rPr>
      </w:pPr>
    </w:p>
    <w:p w:rsidR="00053EDE" w:rsidRPr="00D5678B" w:rsidRDefault="00053EDE" w:rsidP="003E4EDC">
      <w:pPr>
        <w:pStyle w:val="1130373e324b39"/>
        <w:contextualSpacing/>
        <w:jc w:val="both"/>
        <w:rPr>
          <w:sz w:val="22"/>
          <w:szCs w:val="22"/>
        </w:rPr>
      </w:pPr>
      <w:r w:rsidRPr="00D5678B">
        <w:rPr>
          <w:sz w:val="22"/>
          <w:szCs w:val="22"/>
        </w:rPr>
        <w:t>10/1.1.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p w:rsidR="00053EDE" w:rsidRPr="00D5678B" w:rsidRDefault="00053EDE" w:rsidP="003E4EDC">
      <w:pPr>
        <w:pStyle w:val="1130373e324b39"/>
        <w:contextualSpacing/>
        <w:jc w:val="both"/>
        <w:rPr>
          <w:sz w:val="22"/>
          <w:szCs w:val="22"/>
        </w:rPr>
      </w:pPr>
    </w:p>
    <w:p w:rsidR="00053EDE" w:rsidRPr="00D5678B" w:rsidRDefault="00053EDE" w:rsidP="003E4EDC">
      <w:pPr>
        <w:pStyle w:val="1130373e324b39"/>
        <w:contextualSpacing/>
        <w:jc w:val="both"/>
        <w:rPr>
          <w:sz w:val="22"/>
          <w:szCs w:val="22"/>
        </w:rPr>
      </w:pPr>
      <w:r w:rsidRPr="00D5678B">
        <w:rPr>
          <w:sz w:val="22"/>
          <w:szCs w:val="22"/>
        </w:rPr>
        <w:t>10/1.2. Стороны подтверждают, что ознакомились с содержанием и обязуются придерживаться принципов Политики Компании «В области противодействия вовлечению в коррупционную деятельность» (далее - Политика Компании), размещенной в открытом доступе на официальном сайте ПАО «НК «Роснефть» в сети Интернет. Стороны подтверждают, что положения Политики Компании введены в действие распорядительным документом (применительно к Сторонам - Обществам Группы).</w:t>
      </w:r>
    </w:p>
    <w:p w:rsidR="00053EDE" w:rsidRPr="00D5678B" w:rsidRDefault="00053EDE" w:rsidP="003E4EDC">
      <w:pPr>
        <w:pStyle w:val="1130373e324b39"/>
        <w:contextualSpacing/>
        <w:jc w:val="both"/>
        <w:rPr>
          <w:sz w:val="22"/>
          <w:szCs w:val="22"/>
        </w:rPr>
      </w:pPr>
    </w:p>
    <w:p w:rsidR="00AC3151" w:rsidRPr="00D5678B" w:rsidRDefault="00AC3151" w:rsidP="003E4EDC">
      <w:pPr>
        <w:pStyle w:val="1130373e324b39"/>
        <w:contextualSpacing/>
        <w:jc w:val="both"/>
        <w:rPr>
          <w:sz w:val="22"/>
          <w:szCs w:val="22"/>
        </w:rPr>
      </w:pPr>
    </w:p>
    <w:p w:rsidR="00053EDE" w:rsidRPr="00D5678B" w:rsidRDefault="00053EDE" w:rsidP="00F44E1D">
      <w:pPr>
        <w:pStyle w:val="1130373e324b39"/>
        <w:contextualSpacing/>
        <w:jc w:val="center"/>
        <w:rPr>
          <w:rFonts w:eastAsiaTheme="minorHAnsi"/>
          <w:kern w:val="0"/>
          <w:sz w:val="22"/>
          <w:szCs w:val="22"/>
          <w:lang w:eastAsia="en-US" w:bidi="ar-SA"/>
        </w:rPr>
      </w:pPr>
      <w:r w:rsidRPr="00D5678B">
        <w:rPr>
          <w:rFonts w:eastAsiaTheme="minorHAnsi"/>
          <w:kern w:val="0"/>
          <w:sz w:val="22"/>
          <w:szCs w:val="22"/>
          <w:lang w:eastAsia="en-US" w:bidi="ar-SA"/>
        </w:rPr>
        <w:t>11.  О СОХРАННОСТИ СВЕДЕНИЙ КОНФИДЕНЦИАЛЬНОГО ХАРАКТЕРА</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11.1. Для целей настоящей статьи термин «Раскрывающая сторона» означает для целей каждого случая обмена Конфиденциальной Информац</w:t>
      </w:r>
      <w:r w:rsidR="00813701">
        <w:rPr>
          <w:rFonts w:eastAsiaTheme="minorHAnsi"/>
          <w:kern w:val="0"/>
          <w:sz w:val="22"/>
          <w:szCs w:val="22"/>
          <w:lang w:eastAsia="en-US" w:bidi="ar-SA"/>
        </w:rPr>
        <w:t xml:space="preserve">ией в соответствии с настоящим </w:t>
      </w:r>
      <w:bookmarkStart w:id="15" w:name="_GoBack"/>
      <w:bookmarkEnd w:id="15"/>
      <w:r w:rsidRPr="00D5678B">
        <w:rPr>
          <w:rFonts w:eastAsiaTheme="minorHAnsi"/>
          <w:kern w:val="0"/>
          <w:sz w:val="22"/>
          <w:szCs w:val="22"/>
          <w:lang w:eastAsia="en-US" w:bidi="ar-SA"/>
        </w:rPr>
        <w:t xml:space="preserve">договором Сторону, предоставляющую (аффилированные лица, члены органа управления, работники, консультанты, инвесторы, представители (далее – Представители Раскрывающей Стороны) которой предоставляют) Конфиденциальную Информацию другой Стороне; </w:t>
      </w:r>
    </w:p>
    <w:p w:rsidR="00F44E1D" w:rsidRPr="00D5678B" w:rsidRDefault="00F44E1D" w:rsidP="003E4EDC">
      <w:pPr>
        <w:pStyle w:val="1130373e324b39"/>
        <w:contextualSpacing/>
        <w:jc w:val="both"/>
        <w:rPr>
          <w:rFonts w:eastAsiaTheme="minorHAnsi"/>
          <w:kern w:val="0"/>
          <w:sz w:val="18"/>
          <w:szCs w:val="18"/>
          <w:lang w:eastAsia="en-US" w:bidi="ar-SA"/>
        </w:rPr>
      </w:pPr>
    </w:p>
    <w:p w:rsidR="00F44E1D" w:rsidRPr="00D5678B" w:rsidRDefault="00F44E1D" w:rsidP="003E4EDC">
      <w:pPr>
        <w:pStyle w:val="1130373e324b39"/>
        <w:contextualSpacing/>
        <w:jc w:val="both"/>
        <w:rPr>
          <w:rFonts w:eastAsiaTheme="minorHAnsi"/>
          <w:kern w:val="0"/>
          <w:sz w:val="18"/>
          <w:szCs w:val="18"/>
          <w:lang w:eastAsia="en-US" w:bidi="ar-SA"/>
        </w:rPr>
      </w:pPr>
      <w:r w:rsidRPr="00D5678B">
        <w:rPr>
          <w:rFonts w:eastAsiaTheme="minorHAnsi"/>
          <w:kern w:val="0"/>
          <w:sz w:val="18"/>
          <w:szCs w:val="18"/>
          <w:lang w:eastAsia="en-US" w:bidi="ar-SA"/>
        </w:rPr>
        <w:t>*для договоров с контрагентами, входящими в группу компаний ПАО "НК "Роснефть"</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«Получающая Сторона» означает для целей каждого случая обмена Конфиденциальной Информацией в соответствии с настоящим Соглашением Сторону, которая получает (аффилированные лица, члены органа управления, работники, консультанты, инвесторы, представители (далее – Представители Получающей Стороны), которой получают) Конфиденциальную Информацию от другой Стороны;</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lastRenderedPageBreak/>
        <w:t xml:space="preserve">«Виртуальная комната данных (ВКД)» означает логически выделенное хранилище электронных документов в информационной системе «Система </w:t>
      </w:r>
      <w:proofErr w:type="gramStart"/>
      <w:r w:rsidRPr="00D5678B">
        <w:rPr>
          <w:rFonts w:eastAsiaTheme="minorHAnsi"/>
          <w:kern w:val="0"/>
          <w:sz w:val="22"/>
          <w:szCs w:val="22"/>
          <w:lang w:eastAsia="en-US" w:bidi="ar-SA"/>
        </w:rPr>
        <w:t>виртуальных комнат</w:t>
      </w:r>
      <w:proofErr w:type="gramEnd"/>
      <w:r w:rsidRPr="00D5678B">
        <w:rPr>
          <w:rFonts w:eastAsiaTheme="minorHAnsi"/>
          <w:kern w:val="0"/>
          <w:sz w:val="22"/>
          <w:szCs w:val="22"/>
          <w:lang w:eastAsia="en-US" w:bidi="ar-SA"/>
        </w:rPr>
        <w:t xml:space="preserve"> данных» ПАО «НК «Роснефть», предназначенное для обмена информацией, в том числе Конфиденциальной Информацией, между ПАО «НК «Роснефть», его Аффилированными лицами и пользователями Системы;</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«Съемные носители информации» означают малогабаритные технические и электронные средства, предназначенные или имеющие возможность для переноса информации с одного компьютера на другой без использования каналов связи, предоставляемых локальной вычислительной сетью, устройство для длительного хранения данных, конструктивно выполненное отдельно;</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«Конфиденциальность информации» означает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 [Федеральный закон от 27.07.2006 № 149-ФЗ «Об информации, информационных технологиях и о защите информации»];</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«Конфиденциальная Информация» означает любую информацию, предоставляемую в рамках настоящего договора в любой форме (в том числе, но не ограничиваясь, письменно, устно, посредством использования телефонной связи, факса, электронной почты, съемных носителей информации, виртуальной комнаты данных) Раскрывающей Стороной и Представителями Раскрывающей Стороны Получающей Стороне и Представителям Получающей Стороны, за исключением информации, ставшей общедоступной по решению Раскрывающей Стороны либо в силу применимого к ней законодательства;</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 «Разглашение Конфиденциальной Информации» (либо в зависимости от контекста «разглашать Конфиденциальную информацию») означает действие или бездействие, в результате которых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в нарушение настоящего договора;</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«Режим Конфиденциальности» означает правовые, организационные, технические и иные принимаемые меры по охране информации, отнесенной к конфиденциальной.</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11.2. Получающая Сторона обязуется не разглашать Конфиденциальную Информацию, использовать Конфиденциальную Информацию исключительно в рамках предмета настоящего договора, в целях исполнения обязательств по настоящему договору, не использовать Конфиденциальную Информацию в каких-либо иных целях и/или во вред Раскрывающей Стороне и обеспечить, чтобы Представители Получающей Стороны не использовали Конфиденциальную Информацию в таких целях.  </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11.3. Получающая Сторона обязуется обеспечить сохранение конфиденциальности всей Конфиденциальной Информации и без письменного согласия Раскрывающей Стороны не раскрывать её любым другим лицам, за исключением   случаев,  когда  обязанность  такого  раскрытия   для   Получающей   Стороны   установлена законодательством, вступившим в законную силу судебным решением, применимыми к Получающей Стороне правилами биржи или по запросу уполномоченных государственных органов, а также в случае судебного либо арбитражного (третейского) спора с Раскрывающей Стороной. Информация, запрошенная по мотивированному требованию уполномоченных государственных органов в пределах их компетенции, может быть предоставлена им только в случае, когда обязанность по ее предоставлению прямо установлена действующим законодательством.</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11.4. При этом до предоставления Конфиденциальной Информации, требующей раскрытия, Получающая Сторона предварительно в письменном виде уведомит Раскрывающую Сторону о необходимости раскрытия, если это не запрещено соответствующим законодательством, с указанием положений законодательства, в силу которых Получающая Сторона обязана предоставить Конфиденциальную Информацию, а также об условиях и сроках такого раскрытия. </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В любом случае Получающая Сторона раскроет только ту часть Конфиденциальной Информации, раскрытие которой необходимо для соблюдения требований законодательства, вступивших в законную силу решений судов соответствующей юрисдикции либо законных требований уполномоченных государственных органов. При этом Получающая Сторона должна принять разумные усилия для согласования объема раскрытия с Раскрывающей Стороной, если это не запрещено </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11.5. Получающая Сторона обязуется обеспечивать Режим конфиденциальности в отношении Конфиденциальной Информации. Вне зависимости от любых иных положений настоящего договора, если к Конфиденциальной Информации получают доступ лица, которые не должны его иметь в соответствии с условиями настоящего договора через Получающую Сторону, её Представителей либо через их компьютеры либо иные средства автоматической обработки информации, это рассматривается как нарушение обязательств по обеспечению конфиденциальности Конфиденциальной Информации в рамках настоящего договора и Получающая Сторона несёт ответственность за такое нарушение в соответствие с пунктом 11.10. настоящей статьи.</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lastRenderedPageBreak/>
        <w:t xml:space="preserve">11.6. Получающая сторона соглашается, что для признания информации Конфиденциальной Информацией для целей настоящего договора и возникновения у Получающей Стороны предусмотренных в настоящем договоре обязательств Раскрывающая Сторона не обязана доказывать ее коммерческую ценность, отсутствие к ней доступа на законном основании третьих лиц, а также не имеет значения, введен ли Раскрывающей Стороной в отношении такой информации режим «коммерческой тайны» в соответствии с  Федеральным законом от 29.07.2004 № 98-ФЗ «О коммерческой тайне» либо иным аналогичным законом.        </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11.7. Получающая Сторона соглашается, что если в соответствии с законодательством Российской Федерации или иной юрисдикции, информация, относящаяся к Конфиденциальной Информации в соответствии с настоящим договором, не подлежит защите или подлежит защите в меньшей степени, чем предусмотрено настоящим договором, это не отменяет и не уменьшает обязательств Получающей Стороны по настоящему договору. </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11.8. Получающая Сторона имеет право предоставлять Конфиденциальную Информацию Представителям Получающей Стороны без предварительного письменного согласия Раскрывающей Стороны в той мере, в которой это необходимо в рамках исполнения обязательств по настоящему договору, и при условии обеспечения Получающей Стороной Режима конфиденциальности в отношении Конфиденциальной Информации. Получающая Сторона несёт ответственность за действия либо бездействие своих работников, а также всех Представителей Получающей Стороны и иных лиц, которым Конфиденциальная Информация раскрыта Получающей Стороной, действия которых привели к Разглашению Конфиденциальной Информации.</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11.9.  Передача Конфиденциальной Информации оформляется Актом приёма-передачи (Приложение № </w:t>
      </w:r>
      <w:r w:rsidR="00970D80" w:rsidRPr="00D5678B">
        <w:rPr>
          <w:rFonts w:eastAsiaTheme="minorHAnsi"/>
          <w:kern w:val="0"/>
          <w:sz w:val="22"/>
          <w:szCs w:val="22"/>
          <w:lang w:eastAsia="en-US" w:bidi="ar-SA"/>
        </w:rPr>
        <w:t>5</w:t>
      </w:r>
      <w:r w:rsidRPr="00D5678B">
        <w:rPr>
          <w:rFonts w:eastAsiaTheme="minorHAnsi"/>
          <w:kern w:val="0"/>
          <w:sz w:val="22"/>
          <w:szCs w:val="22"/>
          <w:lang w:eastAsia="en-US" w:bidi="ar-SA"/>
        </w:rPr>
        <w:t xml:space="preserve">), который подписывается уполномоченными лицами Сторон. В случае предоставления Конфиденциальной Информации с применением информационных систем, факт предоставления фиксируется в журнале информационной системы в соответствии с проектной документацией на неё. Отсутствие Акта приёма-передачи либо фиксации в журнале информационной системы не освобождает Получающую Сторону от ответственности за невыполнение обязательств в отношении сохранения конфиденциальности Конфиденциальной Информации, полученной в рамках настоящего договора. </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11.10. В случае Разглашения Конфиденциальной Информации, её использования в нарушение требований настоящего договора, иных нарушений условий настоящего договора Получающей Стороной Получающая Сторона обязана возместить Раскрывающей Стороне в полном объёме все убытки, причинённые таким разглашением, а также выплатить </w:t>
      </w:r>
      <w:proofErr w:type="spellStart"/>
      <w:r w:rsidRPr="00D5678B">
        <w:rPr>
          <w:rFonts w:eastAsiaTheme="minorHAnsi"/>
          <w:kern w:val="0"/>
          <w:sz w:val="22"/>
          <w:szCs w:val="22"/>
          <w:lang w:eastAsia="en-US" w:bidi="ar-SA"/>
        </w:rPr>
        <w:t>Раскрывающй</w:t>
      </w:r>
      <w:proofErr w:type="spellEnd"/>
      <w:r w:rsidRPr="00D5678B">
        <w:rPr>
          <w:rFonts w:eastAsiaTheme="minorHAnsi"/>
          <w:kern w:val="0"/>
          <w:sz w:val="22"/>
          <w:szCs w:val="22"/>
          <w:lang w:eastAsia="en-US" w:bidi="ar-SA"/>
        </w:rPr>
        <w:t xml:space="preserve"> Стороне неустойку за каждый факт Разглашения в размере 10 000,00 рублей (Десять тысяч рублей 00 копеек)  и несанкционированного использования в размере 10 000,00 рублей (Десять тысяч рублей 00 копеек). При этом убытки возмещаются в полной сумме сверх указанной неустойки (штрафная неустойка).</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11.11. В случае Разглашения Конфиденциальной Информации Получающей Стороной, иных нарушений настоящего договора Получающая Сторона обязана возместить Раскрывающей Стороне в полном объеме все убытки, причинённые таким Разглашением.</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11.12. В случае Разглашения Конфиденциальной Информации Получающей Стороной, иных нарушений настоящего договора Получающая Сторона обязана возместить Раскрывающей Стороне реальный ущерб, причинённый таким Разглашением, при этом упущенная выгода возмещению не подлежит.</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11.13. В случае Разглашения Конфиденциальной Информации Получающей Стороной, иных нарушений настоящего договора Получающая Сторона обязана возместить Раскрывающей Стороне реальный ущерб, причинённый таким Разглашением, при этом упущенная выгода возмещению не подлежит.</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11.14. В случае раскрытия или несанкционированного использования Конфиденциальной Информации Получающей Стороной (её Представителями) в нарушение условий настоящего договора, Получающая Сторона обязана: </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(а) в полном объеме </w:t>
      </w:r>
      <w:proofErr w:type="spellStart"/>
      <w:r w:rsidRPr="00D5678B">
        <w:rPr>
          <w:rFonts w:eastAsiaTheme="minorHAnsi"/>
          <w:kern w:val="0"/>
          <w:sz w:val="22"/>
          <w:szCs w:val="22"/>
          <w:lang w:eastAsia="en-US" w:bidi="ar-SA"/>
        </w:rPr>
        <w:t>возметить</w:t>
      </w:r>
      <w:proofErr w:type="spellEnd"/>
      <w:r w:rsidRPr="00D5678B">
        <w:rPr>
          <w:rFonts w:eastAsiaTheme="minorHAnsi"/>
          <w:kern w:val="0"/>
          <w:sz w:val="22"/>
          <w:szCs w:val="22"/>
          <w:lang w:eastAsia="en-US" w:bidi="ar-SA"/>
        </w:rPr>
        <w:t xml:space="preserve"> Раскрывающей Стороне все убытки, которые могут возникнуть в результате Разглашения Конфиденциальной Информации, произошедшего по вине Получающей Стороны и в результате нарушения условий настоящего договора;</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(б) в полной мере и добросовестным образом раскрыть Раскрывающей Стороне информацию о всех доходах и выгодах, полученных либо которые могут быть получены Получающей Стороной и/или Представителями Получающей Стороны, которые возникли, прямо или косвенно, вследствие раскрытия или несанкционированного использования Конфиденциальной Информации в нарушение условий настоящего договора, и незамедлительно выплатить Раскрывающей Стороне всю сумму таких выгод по первому требованию Раскрывающей Стороны.</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Не отказываясь от каких-либо иных прав или средств правовой защиты, которыми может располагать </w:t>
      </w:r>
      <w:r w:rsidRPr="00D5678B">
        <w:rPr>
          <w:rFonts w:eastAsiaTheme="minorHAnsi"/>
          <w:kern w:val="0"/>
          <w:sz w:val="22"/>
          <w:szCs w:val="22"/>
          <w:lang w:eastAsia="en-US" w:bidi="ar-SA"/>
        </w:rPr>
        <w:lastRenderedPageBreak/>
        <w:t>Раскрывающая Сторона, Стороны признают, что компенсация убытков может быть недостаточным средством правовой защиты в отношении несанкционированного раскрытия Конфиденциальной Информации, и что Раскрывающая Сторона будет иметь право на такое средство правовой защиты как исполнение в натуре и/или «судебный запрет осуществлять определенную деятельность» или иное средство правовой защиты по праву  справедливости, которое будет признано судом надлежащей юрисдикции целесообразным в отношении какого-либо вероятного или фактического нарушения настоящих положений Получающей Стороной.</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11.15. (а) Получающая Сторона должна в полном объеме возместить Раскрывающей Стороне все прямые убытки, которые могут возникнуть в результате разглашения Конфиденциальной Информации, произошедш</w:t>
      </w:r>
      <w:r w:rsidR="00813701">
        <w:rPr>
          <w:rFonts w:eastAsiaTheme="minorHAnsi"/>
          <w:kern w:val="0"/>
          <w:sz w:val="22"/>
          <w:szCs w:val="22"/>
          <w:lang w:eastAsia="en-US" w:bidi="ar-SA"/>
        </w:rPr>
        <w:t xml:space="preserve">его по вине Получающей Стороны </w:t>
      </w:r>
      <w:r w:rsidRPr="00D5678B">
        <w:rPr>
          <w:rFonts w:eastAsiaTheme="minorHAnsi"/>
          <w:kern w:val="0"/>
          <w:sz w:val="22"/>
          <w:szCs w:val="22"/>
          <w:lang w:eastAsia="en-US" w:bidi="ar-SA"/>
        </w:rPr>
        <w:t>либо в результате нарушения условий настоящий статьи;</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(б) Стороны не несут ответственности за какие-либо косвенные убытки, упущенную выгоду, ожидаемую выгоду, упущенные договоры, упущенные коммерческие возможности, </w:t>
      </w:r>
      <w:proofErr w:type="spellStart"/>
      <w:r w:rsidRPr="00D5678B">
        <w:rPr>
          <w:rFonts w:eastAsiaTheme="minorHAnsi"/>
          <w:kern w:val="0"/>
          <w:sz w:val="22"/>
          <w:szCs w:val="22"/>
          <w:lang w:eastAsia="en-US" w:bidi="ar-SA"/>
        </w:rPr>
        <w:t>репутационные</w:t>
      </w:r>
      <w:proofErr w:type="spellEnd"/>
      <w:r w:rsidRPr="00D5678B">
        <w:rPr>
          <w:rFonts w:eastAsiaTheme="minorHAnsi"/>
          <w:kern w:val="0"/>
          <w:sz w:val="22"/>
          <w:szCs w:val="22"/>
          <w:lang w:eastAsia="en-US" w:bidi="ar-SA"/>
        </w:rPr>
        <w:t xml:space="preserve"> потери;</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(в) обязанность по доказыванию факта разглашения и размера убытков возлагается на Раскрывающую Сторону;</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(г) не отказываясь от каких-либо иных прав или средств правовой защиты, которыми может располагать Раскрывающая Сторона, Стороны признают, что компенсация убытков может быть недостаточным средством правовой защиты в отношении несанкционированного раскрытия Конфиденциальной Информации, и что Раскрывающая Сторона будет иметь право на такое средство правовой защиты как исполнение в натуре и/или «судебный запрет осуществлять определенную деятельность» или иное средство правовой защиты по праву справедливости, которое будет признано судом надлежащей юрисдикции целесообразным в отношении какого-либо вероятного или фактического нарушения настоящих положений Получающей Стороной.</w:t>
      </w:r>
    </w:p>
    <w:p w:rsidR="00053EDE" w:rsidRPr="00D5678B" w:rsidRDefault="00053EDE" w:rsidP="003E4EDC">
      <w:pPr>
        <w:pStyle w:val="1130373e324b39"/>
        <w:contextualSpacing/>
        <w:jc w:val="both"/>
        <w:rPr>
          <w:rFonts w:eastAsiaTheme="minorHAnsi"/>
          <w:kern w:val="0"/>
          <w:sz w:val="22"/>
          <w:szCs w:val="22"/>
          <w:lang w:eastAsia="en-US" w:bidi="ar-SA"/>
        </w:rPr>
      </w:pP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11.16. (а) если иное н</w:t>
      </w:r>
      <w:r w:rsidR="00813701">
        <w:rPr>
          <w:rFonts w:eastAsiaTheme="minorHAnsi"/>
          <w:kern w:val="0"/>
          <w:sz w:val="22"/>
          <w:szCs w:val="22"/>
          <w:lang w:eastAsia="en-US" w:bidi="ar-SA"/>
        </w:rPr>
        <w:t xml:space="preserve">е предусмотрено подпунктом (б) </w:t>
      </w:r>
      <w:r w:rsidRPr="00D5678B">
        <w:rPr>
          <w:rFonts w:eastAsiaTheme="minorHAnsi"/>
          <w:kern w:val="0"/>
          <w:sz w:val="22"/>
          <w:szCs w:val="22"/>
          <w:lang w:eastAsia="en-US" w:bidi="ar-SA"/>
        </w:rPr>
        <w:t>настоящей статьи, Получающая Сторона должна в полном объеме возместить Раскрывающей Стороне все убытки, которые могут возникнуть в результате разглашения или незаконного использования Конфиденциал</w:t>
      </w:r>
      <w:r w:rsidR="00813701">
        <w:rPr>
          <w:rFonts w:eastAsiaTheme="minorHAnsi"/>
          <w:kern w:val="0"/>
          <w:sz w:val="22"/>
          <w:szCs w:val="22"/>
          <w:lang w:eastAsia="en-US" w:bidi="ar-SA"/>
        </w:rPr>
        <w:t xml:space="preserve">ьной Информации, произошедшего </w:t>
      </w:r>
      <w:r w:rsidRPr="00D5678B">
        <w:rPr>
          <w:rFonts w:eastAsiaTheme="minorHAnsi"/>
          <w:kern w:val="0"/>
          <w:sz w:val="22"/>
          <w:szCs w:val="22"/>
          <w:lang w:eastAsia="en-US" w:bidi="ar-SA"/>
        </w:rPr>
        <w:t>в результате нарушения условий настоящего Договора/Соглашения Получающей Стороной;</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(б) Стороны не несут ответственности за какие-либо косвенные убытки, если они не были вызваны преднамеренным нарушением обязательств, обманом или грубой небрежностью такой Стороны либо ее Представителями;</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 xml:space="preserve">(в) не отказываясь от каких-либо иных прав или средств правовой защиты, которыми может располагать Раскрывающая Сторона, Стороны признают, что компенсация убытков может быть недостаточным средством правовой защиты в отношении несанкционированного раскрытия Конфиденциальной Информации, и что Раскрывающая Сторона будет иметь право на такое средство правовой защиты как исполнение в натуре и/или «судебный запрет осуществлять определенную деятельность» или иное средство правовой защиты по праву справедливости, которое будет признано судом надлежащей юрисдикции целесообразным в отношении какого-либо вероятного или фактического нарушения настоящих положений Получающей Стороной.6. Обязательства Получающей Стороны применительно к конкретной Конфиденциальной Информации, предоставляемой по настоящему договору, действуют до наступления наиболее поздней из следующих дат: </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(1) 5 лет с даты предоставления соответствующей Конфиденциальной Информации Получающей Стороне (её Представителям);</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(2) 5 лет с даты подписания настоящего договора, если в течение данного срока Стороны по результатам переговоров не заключили юридически обязывающее соглашение о реализации направлений планируемого сотрудничества или проекта, в рамках которых планируется Раскрытие Конфиденциальной Информации;</w:t>
      </w:r>
    </w:p>
    <w:p w:rsidR="00053EDE" w:rsidRPr="00D5678B" w:rsidRDefault="00053EDE" w:rsidP="003E4EDC">
      <w:pPr>
        <w:pStyle w:val="1130373e324b39"/>
        <w:contextualSpacing/>
        <w:jc w:val="both"/>
        <w:rPr>
          <w:rFonts w:eastAsiaTheme="minorHAnsi"/>
          <w:kern w:val="0"/>
          <w:sz w:val="22"/>
          <w:szCs w:val="22"/>
          <w:lang w:eastAsia="en-US" w:bidi="ar-SA"/>
        </w:rPr>
      </w:pPr>
      <w:r w:rsidRPr="00D5678B">
        <w:rPr>
          <w:rFonts w:eastAsiaTheme="minorHAnsi"/>
          <w:kern w:val="0"/>
          <w:sz w:val="22"/>
          <w:szCs w:val="22"/>
          <w:lang w:eastAsia="en-US" w:bidi="ar-SA"/>
        </w:rPr>
        <w:t>(3) 5 лет с даты прекращения участия Получающей Стороны в проекте, в случае, если по результатам переговоров Стороны заключили юридически обязывающее соглашение о реализации проекта.</w:t>
      </w:r>
    </w:p>
    <w:p w:rsidR="00970D80" w:rsidRPr="00D5678B" w:rsidRDefault="00970D80" w:rsidP="003E4EDC">
      <w:pPr>
        <w:pStyle w:val="1130373e324b39"/>
        <w:contextualSpacing/>
        <w:jc w:val="both"/>
        <w:rPr>
          <w:rFonts w:eastAsiaTheme="minorHAnsi"/>
          <w:kern w:val="0"/>
          <w:sz w:val="22"/>
          <w:szCs w:val="22"/>
          <w:lang w:eastAsia="en-US" w:bidi="ar-SA"/>
        </w:rPr>
      </w:pPr>
    </w:p>
    <w:p w:rsidR="00970D80" w:rsidRPr="00D5678B" w:rsidRDefault="00970D80" w:rsidP="00F44E1D">
      <w:pPr>
        <w:pStyle w:val="1130373e324b39"/>
        <w:contextualSpacing/>
        <w:jc w:val="center"/>
        <w:rPr>
          <w:sz w:val="22"/>
          <w:szCs w:val="22"/>
        </w:rPr>
      </w:pPr>
      <w:r w:rsidRPr="00D5678B">
        <w:rPr>
          <w:sz w:val="22"/>
          <w:szCs w:val="22"/>
        </w:rPr>
        <w:t>12. ОТВЕТСТВЕННОСТЬ ЗА НЕСОГЛАСОВАННУЮ УСТУПКУ / ЗАЛОГ ПРАВА ТРЕБОВАНИЯ*</w:t>
      </w:r>
    </w:p>
    <w:p w:rsidR="00970D80" w:rsidRPr="00D5678B" w:rsidRDefault="00970D80" w:rsidP="003E4EDC">
      <w:pPr>
        <w:pStyle w:val="1130373e324b39"/>
        <w:contextualSpacing/>
        <w:jc w:val="both"/>
        <w:rPr>
          <w:sz w:val="22"/>
          <w:szCs w:val="22"/>
        </w:rPr>
      </w:pPr>
      <w:r w:rsidRPr="00D5678B">
        <w:rPr>
          <w:sz w:val="22"/>
          <w:szCs w:val="22"/>
        </w:rPr>
        <w:t>12.1. Уступка абонентом права требования, уступка денежного требования по договору факторинга, передача в залог права требования из настоящего Договора осуществляется только с письменного согласия организации водопроводно-канализационного хозяйства, оформляемого путем подписания трехстороннего уведомления между абонентом, организации водопроводно-канализационного хозяйства и третьей стороной.</w:t>
      </w:r>
    </w:p>
    <w:p w:rsidR="00970D80" w:rsidRPr="00D5678B" w:rsidRDefault="00970D80" w:rsidP="003E4EDC">
      <w:pPr>
        <w:pStyle w:val="1130373e324b39"/>
        <w:contextualSpacing/>
        <w:jc w:val="both"/>
        <w:rPr>
          <w:sz w:val="22"/>
          <w:szCs w:val="22"/>
        </w:rPr>
      </w:pPr>
    </w:p>
    <w:p w:rsidR="00F44E1D" w:rsidRPr="00D5678B" w:rsidRDefault="00970D80" w:rsidP="003E4EDC">
      <w:pPr>
        <w:pStyle w:val="1130373e324b39"/>
        <w:contextualSpacing/>
        <w:jc w:val="both"/>
        <w:rPr>
          <w:sz w:val="22"/>
          <w:szCs w:val="22"/>
        </w:rPr>
      </w:pPr>
      <w:r w:rsidRPr="00D5678B">
        <w:rPr>
          <w:sz w:val="22"/>
          <w:szCs w:val="22"/>
        </w:rPr>
        <w:t xml:space="preserve">12.2. В случае невыполнения абонентом обязанности по получению письменного согласия организации водопроводно-канализационного хозяйства на уступку права требования, уступку денежного требования по </w:t>
      </w:r>
    </w:p>
    <w:p w:rsidR="00F44E1D" w:rsidRPr="00D5678B" w:rsidRDefault="00F44E1D" w:rsidP="003E4EDC">
      <w:pPr>
        <w:pStyle w:val="1130373e324b39"/>
        <w:contextualSpacing/>
        <w:jc w:val="both"/>
        <w:rPr>
          <w:sz w:val="18"/>
          <w:szCs w:val="18"/>
        </w:rPr>
      </w:pPr>
    </w:p>
    <w:p w:rsidR="00F44E1D" w:rsidRPr="00D5678B" w:rsidRDefault="00F44E1D" w:rsidP="003E4EDC">
      <w:pPr>
        <w:pStyle w:val="1130373e324b39"/>
        <w:contextualSpacing/>
        <w:jc w:val="both"/>
        <w:rPr>
          <w:sz w:val="18"/>
          <w:szCs w:val="18"/>
        </w:rPr>
      </w:pPr>
      <w:r w:rsidRPr="00D5678B">
        <w:rPr>
          <w:sz w:val="18"/>
          <w:szCs w:val="18"/>
        </w:rPr>
        <w:t>*для договоров с контрагентами, не входящими в группу компаний ПАО "НК "Роснефть"</w:t>
      </w:r>
    </w:p>
    <w:p w:rsidR="00970D80" w:rsidRPr="00D5678B" w:rsidRDefault="00970D80" w:rsidP="003E4EDC">
      <w:pPr>
        <w:pStyle w:val="1130373e324b39"/>
        <w:contextualSpacing/>
        <w:jc w:val="both"/>
        <w:rPr>
          <w:sz w:val="22"/>
          <w:szCs w:val="22"/>
        </w:rPr>
      </w:pPr>
      <w:r w:rsidRPr="00D5678B">
        <w:rPr>
          <w:sz w:val="22"/>
          <w:szCs w:val="22"/>
        </w:rPr>
        <w:t xml:space="preserve">договору факторинга, передачу в залог права требования из настоящего Договора, абонент выплачивает организации водопроводно-канализационного хозяйства штраф в размере 5% от суммы уступки, залога, но не менее 200 тыс. </w:t>
      </w:r>
      <w:proofErr w:type="gramStart"/>
      <w:r w:rsidRPr="00D5678B">
        <w:rPr>
          <w:sz w:val="22"/>
          <w:szCs w:val="22"/>
        </w:rPr>
        <w:t>рублей  за</w:t>
      </w:r>
      <w:proofErr w:type="gramEnd"/>
      <w:r w:rsidRPr="00D5678B">
        <w:rPr>
          <w:sz w:val="22"/>
          <w:szCs w:val="22"/>
        </w:rPr>
        <w:t xml:space="preserve"> каждый такой факт несогласованной уступки, залога.</w:t>
      </w:r>
    </w:p>
    <w:p w:rsidR="00970D80" w:rsidRPr="00D5678B" w:rsidRDefault="00970D80" w:rsidP="003E4EDC">
      <w:pPr>
        <w:pStyle w:val="1130373e324b39"/>
        <w:contextualSpacing/>
        <w:jc w:val="both"/>
        <w:rPr>
          <w:sz w:val="22"/>
          <w:szCs w:val="22"/>
        </w:rPr>
      </w:pPr>
    </w:p>
    <w:p w:rsidR="00970D80" w:rsidRPr="00D5678B" w:rsidRDefault="00970D80" w:rsidP="003E4EDC">
      <w:pPr>
        <w:pStyle w:val="1130373e324b39"/>
        <w:contextualSpacing/>
        <w:jc w:val="both"/>
        <w:rPr>
          <w:sz w:val="22"/>
          <w:szCs w:val="22"/>
        </w:rPr>
      </w:pPr>
      <w:r w:rsidRPr="00D5678B">
        <w:rPr>
          <w:sz w:val="22"/>
          <w:szCs w:val="22"/>
        </w:rPr>
        <w:t xml:space="preserve">12.3. Условие в п. 12.1 о необходимости получения письменного согласия организации водопроводно-канализационного хозяйства на уступку права требования, уступку денежного требования по договору факторинга, передачу в залог права требования является существенным условием настоящего Договора. В </w:t>
      </w:r>
      <w:r w:rsidRPr="00D5678B">
        <w:rPr>
          <w:sz w:val="22"/>
          <w:szCs w:val="22"/>
        </w:rPr>
        <w:lastRenderedPageBreak/>
        <w:t>случае невыполнения абонентом обязательства по получению письменного согласия на уступку права требования, уступку денежного требования по договору факторинга, передачу в залог права требования, организация водопроводно-канализационного хозяйства имеет право в одностороннем внесудебном порядке отказаться от исполнения Договора без возмещения убытков абоненту, причиненных прекращением Договора.</w:t>
      </w:r>
    </w:p>
    <w:p w:rsidR="00970D80" w:rsidRPr="00D5678B" w:rsidRDefault="00970D80" w:rsidP="003E4EDC">
      <w:pPr>
        <w:pStyle w:val="1130373e324b39"/>
        <w:contextualSpacing/>
        <w:jc w:val="both"/>
        <w:rPr>
          <w:sz w:val="22"/>
          <w:szCs w:val="22"/>
        </w:rPr>
      </w:pPr>
    </w:p>
    <w:p w:rsidR="00970D80" w:rsidRPr="00D5678B" w:rsidRDefault="00970D80" w:rsidP="00FD4547">
      <w:pPr>
        <w:pStyle w:val="1130373e324b39"/>
        <w:contextualSpacing/>
        <w:jc w:val="center"/>
        <w:rPr>
          <w:sz w:val="22"/>
          <w:szCs w:val="22"/>
        </w:rPr>
      </w:pPr>
      <w:r w:rsidRPr="00D5678B">
        <w:rPr>
          <w:sz w:val="22"/>
          <w:szCs w:val="22"/>
        </w:rPr>
        <w:t>13.  АНТИСАНКЦИОННАЯ ОГОВОРКА*</w:t>
      </w:r>
    </w:p>
    <w:p w:rsidR="00970D80" w:rsidRPr="00D5678B" w:rsidRDefault="00970D80" w:rsidP="003E4EDC">
      <w:pPr>
        <w:pStyle w:val="1130373e324b39"/>
        <w:contextualSpacing/>
        <w:jc w:val="both"/>
        <w:rPr>
          <w:sz w:val="22"/>
          <w:szCs w:val="22"/>
        </w:rPr>
      </w:pPr>
    </w:p>
    <w:p w:rsidR="00970D80" w:rsidRPr="00D5678B" w:rsidRDefault="00970D80" w:rsidP="003E4EDC">
      <w:pPr>
        <w:pStyle w:val="1130373e324b39"/>
        <w:contextualSpacing/>
        <w:jc w:val="both"/>
        <w:rPr>
          <w:sz w:val="22"/>
          <w:szCs w:val="22"/>
        </w:rPr>
      </w:pPr>
      <w:r w:rsidRPr="00D5678B">
        <w:rPr>
          <w:sz w:val="22"/>
          <w:szCs w:val="22"/>
        </w:rPr>
        <w:t>13.1.1 Стороны соглашаются, что никакие санкции, торговые ограничения и иные подобные меры какого-либо государства или надгосударственного образования не прекращают и не изменяют обязательств Сторон по настоящему договору.</w:t>
      </w:r>
    </w:p>
    <w:p w:rsidR="00970D80" w:rsidRPr="00D5678B" w:rsidRDefault="00970D80" w:rsidP="003E4EDC">
      <w:pPr>
        <w:pStyle w:val="1130373e324b39"/>
        <w:contextualSpacing/>
        <w:jc w:val="both"/>
        <w:rPr>
          <w:sz w:val="22"/>
          <w:szCs w:val="22"/>
        </w:rPr>
      </w:pPr>
    </w:p>
    <w:p w:rsidR="00970D80" w:rsidRPr="00D5678B" w:rsidRDefault="00970D80" w:rsidP="003E4EDC">
      <w:pPr>
        <w:pStyle w:val="1130373e324b39"/>
        <w:contextualSpacing/>
        <w:jc w:val="both"/>
        <w:rPr>
          <w:sz w:val="22"/>
          <w:szCs w:val="22"/>
        </w:rPr>
      </w:pPr>
      <w:r w:rsidRPr="00D5678B">
        <w:rPr>
          <w:sz w:val="22"/>
          <w:szCs w:val="22"/>
        </w:rPr>
        <w:t xml:space="preserve">13.1.2 Исполнитель либо его аффилированные лица имеют право приостановить выполнение любых </w:t>
      </w:r>
      <w:proofErr w:type="gramStart"/>
      <w:r w:rsidRPr="00D5678B">
        <w:rPr>
          <w:sz w:val="22"/>
          <w:szCs w:val="22"/>
        </w:rPr>
        <w:t>своих  обязательств</w:t>
      </w:r>
      <w:proofErr w:type="gramEnd"/>
      <w:r w:rsidRPr="00D5678B">
        <w:rPr>
          <w:sz w:val="22"/>
          <w:szCs w:val="22"/>
        </w:rPr>
        <w:t xml:space="preserve"> перед Заказчиком и его аффилированными лицами как по настоящему договору, так и по любым иным соглашениям, ко</w:t>
      </w:r>
      <w:r w:rsidR="003C73AD" w:rsidRPr="00D5678B">
        <w:rPr>
          <w:sz w:val="22"/>
          <w:szCs w:val="22"/>
        </w:rPr>
        <w:t>нтрактам, договорам если</w:t>
      </w:r>
      <w:r w:rsidRPr="00D5678B">
        <w:rPr>
          <w:sz w:val="22"/>
          <w:szCs w:val="22"/>
        </w:rPr>
        <w:t>:</w:t>
      </w:r>
    </w:p>
    <w:p w:rsidR="00970D80" w:rsidRPr="00D5678B" w:rsidRDefault="00970D80" w:rsidP="003E4EDC">
      <w:pPr>
        <w:pStyle w:val="1130373e324b39"/>
        <w:contextualSpacing/>
        <w:jc w:val="both"/>
        <w:rPr>
          <w:sz w:val="22"/>
          <w:szCs w:val="22"/>
        </w:rPr>
      </w:pPr>
      <w:r w:rsidRPr="00D5678B">
        <w:rPr>
          <w:sz w:val="22"/>
          <w:szCs w:val="22"/>
        </w:rPr>
        <w:t xml:space="preserve">а) Заказчик либо его аффилированные лица не исполняют свои обязательства перед </w:t>
      </w:r>
      <w:proofErr w:type="gramStart"/>
      <w:r w:rsidRPr="00D5678B">
        <w:rPr>
          <w:sz w:val="22"/>
          <w:szCs w:val="22"/>
        </w:rPr>
        <w:t>Исполнителем</w:t>
      </w:r>
      <w:proofErr w:type="gramEnd"/>
      <w:r w:rsidRPr="00D5678B">
        <w:rPr>
          <w:sz w:val="22"/>
          <w:szCs w:val="22"/>
        </w:rPr>
        <w:t xml:space="preserve"> либо его аффилированными лицами по настоящему договору либо по иным соглашениям, контрактам, договорам с Исполнителем либо его аффилированными лицами; либо</w:t>
      </w:r>
    </w:p>
    <w:p w:rsidR="00970D80" w:rsidRPr="00D5678B" w:rsidRDefault="00970D80" w:rsidP="003E4EDC">
      <w:pPr>
        <w:pStyle w:val="1130373e324b39"/>
        <w:contextualSpacing/>
        <w:jc w:val="both"/>
        <w:rPr>
          <w:sz w:val="22"/>
          <w:szCs w:val="22"/>
        </w:rPr>
      </w:pPr>
      <w:r w:rsidRPr="00D5678B">
        <w:rPr>
          <w:sz w:val="22"/>
          <w:szCs w:val="22"/>
        </w:rPr>
        <w:t>б) Исполнитель или его аффилированные лица имеют разумные основания полагать, что указанные в подпункте «а» данно</w:t>
      </w:r>
      <w:r w:rsidR="00813701">
        <w:rPr>
          <w:sz w:val="22"/>
          <w:szCs w:val="22"/>
        </w:rPr>
        <w:t xml:space="preserve">го пункта 13.1.2 обязательства </w:t>
      </w:r>
      <w:r w:rsidRPr="00D5678B">
        <w:rPr>
          <w:sz w:val="22"/>
          <w:szCs w:val="22"/>
        </w:rPr>
        <w:t>не будут исполнены в силу обстоятельств, указанных в пункте 13.1.1 выше.</w:t>
      </w:r>
    </w:p>
    <w:p w:rsidR="00970D80" w:rsidRPr="00D5678B" w:rsidRDefault="00970D80" w:rsidP="003E4EDC">
      <w:pPr>
        <w:pStyle w:val="1130373e324b39"/>
        <w:contextualSpacing/>
        <w:jc w:val="both"/>
        <w:rPr>
          <w:sz w:val="22"/>
          <w:szCs w:val="22"/>
        </w:rPr>
      </w:pPr>
    </w:p>
    <w:p w:rsidR="00970D80" w:rsidRPr="00D5678B" w:rsidRDefault="00970D80" w:rsidP="003E4EDC">
      <w:pPr>
        <w:pStyle w:val="1130373e324b39"/>
        <w:contextualSpacing/>
        <w:jc w:val="both"/>
        <w:rPr>
          <w:sz w:val="22"/>
          <w:szCs w:val="22"/>
        </w:rPr>
      </w:pPr>
      <w:r w:rsidRPr="00D5678B">
        <w:rPr>
          <w:sz w:val="22"/>
          <w:szCs w:val="22"/>
        </w:rPr>
        <w:t xml:space="preserve">13.1.3 </w:t>
      </w:r>
      <w:proofErr w:type="gramStart"/>
      <w:r w:rsidRPr="00D5678B">
        <w:rPr>
          <w:sz w:val="22"/>
          <w:szCs w:val="22"/>
        </w:rPr>
        <w:t>В</w:t>
      </w:r>
      <w:proofErr w:type="gramEnd"/>
      <w:r w:rsidRPr="00D5678B">
        <w:rPr>
          <w:sz w:val="22"/>
          <w:szCs w:val="22"/>
        </w:rPr>
        <w:t xml:space="preserve"> случае невозможности выполнения Заказчиком либо его аффилированными лицами обязательств по настоящему договору либо по иным соглашениям, контрактам, договорам с Исполнителем и его аффилированными лицами, в виду обстоятельств, указанных в пункте 13.1.1, Заказчик обязуется уплатить Исполнителю компенсацию, в размере 10 000,00 руб. (Десять тысяч рублей 00 копеек).</w:t>
      </w:r>
    </w:p>
    <w:p w:rsidR="00970D80" w:rsidRPr="00D5678B" w:rsidRDefault="00970D80" w:rsidP="003E4EDC">
      <w:pPr>
        <w:pStyle w:val="1130373e324b39"/>
        <w:contextualSpacing/>
        <w:jc w:val="both"/>
        <w:rPr>
          <w:sz w:val="22"/>
          <w:szCs w:val="22"/>
        </w:rPr>
      </w:pPr>
      <w:r w:rsidRPr="00D5678B">
        <w:rPr>
          <w:sz w:val="22"/>
          <w:szCs w:val="22"/>
        </w:rPr>
        <w:t>Стороны соглашаются, что данная компенсация признается возмещением потерь, возникших в случае наступления определенных в договора обстоятельств в соответствии со ст. 406.1 Гражданского кодекса Российской Федерации.</w:t>
      </w:r>
    </w:p>
    <w:p w:rsidR="00970D80" w:rsidRPr="00D5678B" w:rsidRDefault="00970D80" w:rsidP="003E4EDC">
      <w:pPr>
        <w:pStyle w:val="1130373e324b39"/>
        <w:contextualSpacing/>
        <w:jc w:val="both"/>
        <w:rPr>
          <w:sz w:val="22"/>
          <w:szCs w:val="22"/>
        </w:rPr>
      </w:pPr>
    </w:p>
    <w:p w:rsidR="00970D80" w:rsidRPr="00D5678B" w:rsidRDefault="00970D80" w:rsidP="003E4EDC">
      <w:pPr>
        <w:pStyle w:val="1130373e324b39"/>
        <w:contextualSpacing/>
        <w:jc w:val="both"/>
        <w:rPr>
          <w:sz w:val="22"/>
          <w:szCs w:val="22"/>
        </w:rPr>
      </w:pPr>
      <w:r w:rsidRPr="00D5678B">
        <w:rPr>
          <w:sz w:val="22"/>
          <w:szCs w:val="22"/>
        </w:rPr>
        <w:t>13.1.4 Стороны соглашаются, что, несмотря на какие-либо противоречащие положения настоящего договора или положения иных соглашений, контрактов, договоров между Сторонами и/или их аффилированными лицами, в случаях, указанных в пункте 13.1.2 выше, Исполнитель и его аффилированные лица вправе удерживать любые средства, имущество или имущественные права Заказчика и его аффилированных лиц; и в качестве зачета против обязательств Заказчика и его аффилированных лиц, указанных в пунктах 13.1.2 и 13.1.3 выше.</w:t>
      </w:r>
    </w:p>
    <w:p w:rsidR="00970D80" w:rsidRPr="00D5678B" w:rsidRDefault="00970D80" w:rsidP="003E4EDC">
      <w:pPr>
        <w:pStyle w:val="1130373e324b39"/>
        <w:contextualSpacing/>
        <w:jc w:val="both"/>
        <w:rPr>
          <w:sz w:val="22"/>
          <w:szCs w:val="22"/>
        </w:rPr>
      </w:pPr>
    </w:p>
    <w:p w:rsidR="00970D80" w:rsidRPr="00D5678B" w:rsidRDefault="00970D80" w:rsidP="003E4EDC">
      <w:pPr>
        <w:pStyle w:val="1130373e324b39"/>
        <w:contextualSpacing/>
        <w:jc w:val="both"/>
        <w:rPr>
          <w:sz w:val="22"/>
          <w:szCs w:val="22"/>
        </w:rPr>
      </w:pPr>
      <w:r w:rsidRPr="00D5678B">
        <w:rPr>
          <w:sz w:val="22"/>
          <w:szCs w:val="22"/>
        </w:rPr>
        <w:t>13.1.5 Пункты 13.1.1-13.1.5 договора регулируются российским правом и имеют приоритет в отношении любых иных положений между Сторонами и/или их аффилированными лицами. Все споры по данным пунктам и связанным с ними положения договора подлежат рассмотрению в Международном коммерческом арбитражном суде при Торгово-промышленной палате Российской Федерации в соответствии с его применимыми правилами и положениями. Арбитражное решение является для Сторон окончательным.</w:t>
      </w:r>
    </w:p>
    <w:p w:rsidR="00AC3151" w:rsidRPr="00D5678B" w:rsidRDefault="00AC3151" w:rsidP="003E4EDC">
      <w:pPr>
        <w:pStyle w:val="1130373e324b39"/>
        <w:contextualSpacing/>
        <w:jc w:val="both"/>
        <w:rPr>
          <w:sz w:val="22"/>
          <w:szCs w:val="22"/>
        </w:rPr>
      </w:pPr>
    </w:p>
    <w:p w:rsidR="00AC3151" w:rsidRPr="00D5678B" w:rsidRDefault="00AC3151" w:rsidP="00F44E1D">
      <w:pPr>
        <w:widowControl w:val="0"/>
        <w:autoSpaceDE w:val="0"/>
        <w:autoSpaceDN w:val="0"/>
        <w:adjustRightInd w:val="0"/>
        <w:spacing w:after="0"/>
        <w:contextualSpacing/>
        <w:jc w:val="center"/>
        <w:outlineLvl w:val="1"/>
        <w:rPr>
          <w:rFonts w:ascii="Times New Roman" w:hAnsi="Times New Roman" w:cs="Times New Roman"/>
        </w:rPr>
      </w:pPr>
      <w:r w:rsidRPr="00D5678B">
        <w:rPr>
          <w:rFonts w:ascii="Times New Roman" w:hAnsi="Times New Roman" w:cs="Times New Roman"/>
        </w:rPr>
        <w:t>1</w:t>
      </w:r>
      <w:r w:rsidR="00970D80" w:rsidRPr="00D5678B">
        <w:rPr>
          <w:rFonts w:ascii="Times New Roman" w:hAnsi="Times New Roman" w:cs="Times New Roman"/>
        </w:rPr>
        <w:t>4</w:t>
      </w:r>
      <w:r w:rsidRPr="00D5678B">
        <w:rPr>
          <w:rFonts w:ascii="Times New Roman" w:hAnsi="Times New Roman" w:cs="Times New Roman"/>
        </w:rPr>
        <w:t>. СРОК ДЕЙСТВИЯ ДОГОВОРА</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w:t>
      </w:r>
      <w:r w:rsidR="00970D80" w:rsidRPr="00D5678B">
        <w:rPr>
          <w:rFonts w:ascii="Times New Roman" w:hAnsi="Times New Roman" w:cs="Times New Roman"/>
        </w:rPr>
        <w:t>4</w:t>
      </w:r>
      <w:r w:rsidRPr="00D5678B">
        <w:rPr>
          <w:rFonts w:ascii="Times New Roman" w:hAnsi="Times New Roman" w:cs="Times New Roman"/>
        </w:rPr>
        <w:t>.1. Настоящий договор вступает в силу с 01.01.20</w:t>
      </w:r>
      <w:r w:rsidR="00970D80" w:rsidRPr="00D5678B">
        <w:rPr>
          <w:rFonts w:ascii="Times New Roman" w:hAnsi="Times New Roman" w:cs="Times New Roman"/>
        </w:rPr>
        <w:t>___</w:t>
      </w:r>
      <w:r w:rsidRPr="00D5678B">
        <w:rPr>
          <w:rFonts w:ascii="Times New Roman" w:hAnsi="Times New Roman" w:cs="Times New Roman"/>
        </w:rPr>
        <w:t xml:space="preserve"> г. и действует по 31.12.20</w:t>
      </w:r>
      <w:r w:rsidR="00970D80" w:rsidRPr="00D5678B">
        <w:rPr>
          <w:rFonts w:ascii="Times New Roman" w:hAnsi="Times New Roman" w:cs="Times New Roman"/>
        </w:rPr>
        <w:t>___</w:t>
      </w:r>
      <w:r w:rsidRPr="00D5678B">
        <w:rPr>
          <w:rFonts w:ascii="Times New Roman" w:hAnsi="Times New Roman" w:cs="Times New Roman"/>
        </w:rPr>
        <w:t xml:space="preserve"> г., а в части принятых сторонами обязательств до их надлежащего исполнения.</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w:t>
      </w:r>
      <w:r w:rsidR="00970D80" w:rsidRPr="00D5678B">
        <w:rPr>
          <w:rFonts w:ascii="Times New Roman" w:hAnsi="Times New Roman" w:cs="Times New Roman"/>
        </w:rPr>
        <w:t>4</w:t>
      </w:r>
      <w:r w:rsidRPr="00D5678B">
        <w:rPr>
          <w:rFonts w:ascii="Times New Roman" w:hAnsi="Times New Roman" w:cs="Times New Roman"/>
        </w:rPr>
        <w:t>.2. Настоящий договор может быть продлен на следующий год путем заключения дополнительного соглашения.</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1</w:t>
      </w:r>
      <w:r w:rsidR="00970D80" w:rsidRPr="00D5678B">
        <w:rPr>
          <w:rFonts w:ascii="Times New Roman" w:hAnsi="Times New Roman" w:cs="Times New Roman"/>
        </w:rPr>
        <w:t>4</w:t>
      </w:r>
      <w:r w:rsidRPr="00D5678B">
        <w:rPr>
          <w:rFonts w:ascii="Times New Roman" w:hAnsi="Times New Roman" w:cs="Times New Roman"/>
        </w:rPr>
        <w:t>.3.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при его изменении в одностороннем порядке настоящий договор считается расторгнутым.</w:t>
      </w:r>
    </w:p>
    <w:p w:rsidR="00F44E1D" w:rsidRPr="00D5678B" w:rsidRDefault="00F44E1D" w:rsidP="003E4EDC">
      <w:pPr>
        <w:widowControl w:val="0"/>
        <w:autoSpaceDE w:val="0"/>
        <w:autoSpaceDN w:val="0"/>
        <w:adjustRightInd w:val="0"/>
        <w:spacing w:after="0"/>
        <w:contextualSpacing/>
        <w:rPr>
          <w:rFonts w:ascii="Times New Roman" w:hAnsi="Times New Roman" w:cs="Times New Roman"/>
          <w:sz w:val="18"/>
          <w:szCs w:val="18"/>
        </w:rPr>
      </w:pPr>
    </w:p>
    <w:p w:rsidR="00AC3151" w:rsidRPr="00D5678B" w:rsidRDefault="00F44E1D" w:rsidP="003E4EDC">
      <w:pPr>
        <w:widowControl w:val="0"/>
        <w:autoSpaceDE w:val="0"/>
        <w:autoSpaceDN w:val="0"/>
        <w:adjustRightInd w:val="0"/>
        <w:spacing w:after="0"/>
        <w:contextualSpacing/>
        <w:rPr>
          <w:rFonts w:ascii="Times New Roman" w:hAnsi="Times New Roman" w:cs="Times New Roman"/>
          <w:sz w:val="18"/>
          <w:szCs w:val="18"/>
        </w:rPr>
      </w:pPr>
      <w:r w:rsidRPr="00D5678B">
        <w:rPr>
          <w:rFonts w:ascii="Times New Roman" w:hAnsi="Times New Roman" w:cs="Times New Roman"/>
          <w:sz w:val="18"/>
          <w:szCs w:val="18"/>
        </w:rPr>
        <w:t xml:space="preserve">*для договоров с иностранными контрагентами из юрисдикций, поддерживающих санкции, а также с их дочерними обществами и иными аффилированными лицами, в </w:t>
      </w:r>
      <w:proofErr w:type="spellStart"/>
      <w:r w:rsidRPr="00D5678B">
        <w:rPr>
          <w:rFonts w:ascii="Times New Roman" w:hAnsi="Times New Roman" w:cs="Times New Roman"/>
          <w:sz w:val="18"/>
          <w:szCs w:val="18"/>
        </w:rPr>
        <w:t>т.ч</w:t>
      </w:r>
      <w:proofErr w:type="spellEnd"/>
      <w:r w:rsidRPr="00D5678B">
        <w:rPr>
          <w:rFonts w:ascii="Times New Roman" w:hAnsi="Times New Roman" w:cs="Times New Roman"/>
          <w:sz w:val="18"/>
          <w:szCs w:val="18"/>
        </w:rPr>
        <w:t>. зарегистрированными на территории РФ</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w:t>
      </w:r>
      <w:r w:rsidR="00970D80" w:rsidRPr="00D5678B">
        <w:rPr>
          <w:rFonts w:ascii="Times New Roman" w:hAnsi="Times New Roman" w:cs="Times New Roman"/>
        </w:rPr>
        <w:t>4</w:t>
      </w:r>
      <w:r w:rsidRPr="00D5678B">
        <w:rPr>
          <w:rFonts w:ascii="Times New Roman" w:hAnsi="Times New Roman" w:cs="Times New Roman"/>
        </w:rPr>
        <w:t xml:space="preserve">.4. По соглашению сторон возможно досрочное расторжение договора, путем подписания сторонами Соглашения о расторжении договора. Окончательный расчет между </w:t>
      </w:r>
      <w:r w:rsidRPr="00D5678B">
        <w:rPr>
          <w:rFonts w:ascii="Times New Roman" w:hAnsi="Times New Roman" w:cs="Times New Roman"/>
          <w:iCs/>
        </w:rPr>
        <w:t>организацией</w:t>
      </w:r>
      <w:r w:rsidRPr="00D5678B">
        <w:rPr>
          <w:rFonts w:ascii="Times New Roman" w:hAnsi="Times New Roman" w:cs="Times New Roman"/>
        </w:rPr>
        <w:t xml:space="preserve"> водопроводно-канализационного хозяйства</w:t>
      </w:r>
      <w:r w:rsidRPr="00D5678B">
        <w:rPr>
          <w:rFonts w:ascii="Times New Roman" w:hAnsi="Times New Roman" w:cs="Times New Roman"/>
          <w:iCs/>
        </w:rPr>
        <w:t xml:space="preserve"> </w:t>
      </w:r>
      <w:r w:rsidRPr="00D5678B">
        <w:rPr>
          <w:rFonts w:ascii="Times New Roman" w:hAnsi="Times New Roman" w:cs="Times New Roman"/>
        </w:rPr>
        <w:t>и</w:t>
      </w:r>
      <w:r w:rsidRPr="00D5678B">
        <w:rPr>
          <w:rFonts w:ascii="Times New Roman" w:hAnsi="Times New Roman" w:cs="Times New Roman"/>
          <w:i/>
          <w:iCs/>
        </w:rPr>
        <w:t xml:space="preserve"> </w:t>
      </w:r>
      <w:r w:rsidRPr="00D5678B">
        <w:rPr>
          <w:rFonts w:ascii="Times New Roman" w:hAnsi="Times New Roman" w:cs="Times New Roman"/>
          <w:iCs/>
        </w:rPr>
        <w:t>абонентом</w:t>
      </w:r>
      <w:r w:rsidRPr="00D5678B">
        <w:rPr>
          <w:rFonts w:ascii="Times New Roman" w:hAnsi="Times New Roman" w:cs="Times New Roman"/>
        </w:rPr>
        <w:t xml:space="preserve"> производится на основании акта сверки расчетов.</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w:t>
      </w:r>
      <w:r w:rsidR="00970D80" w:rsidRPr="00D5678B">
        <w:rPr>
          <w:rFonts w:ascii="Times New Roman" w:hAnsi="Times New Roman" w:cs="Times New Roman"/>
        </w:rPr>
        <w:t>4</w:t>
      </w:r>
      <w:r w:rsidRPr="00D5678B">
        <w:rPr>
          <w:rFonts w:ascii="Times New Roman" w:hAnsi="Times New Roman" w:cs="Times New Roman"/>
        </w:rPr>
        <w:t xml:space="preserve">.5. Все существенные изменения к договору оформляются в форме дополнительного соглашения, подписанного обеими сторонами. Срок рассмотрения соглашения, направленного любой из сторон, устанавливается 15 (пятнадцать) дней с момента регистрации входящего документа. </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FD4547">
      <w:pPr>
        <w:widowControl w:val="0"/>
        <w:autoSpaceDE w:val="0"/>
        <w:autoSpaceDN w:val="0"/>
        <w:adjustRightInd w:val="0"/>
        <w:spacing w:after="0"/>
        <w:contextualSpacing/>
        <w:jc w:val="center"/>
        <w:outlineLvl w:val="1"/>
        <w:rPr>
          <w:rFonts w:ascii="Times New Roman" w:hAnsi="Times New Roman" w:cs="Times New Roman"/>
        </w:rPr>
      </w:pPr>
      <w:bookmarkStart w:id="16" w:name="Par1388"/>
      <w:bookmarkEnd w:id="16"/>
      <w:r w:rsidRPr="00D5678B">
        <w:rPr>
          <w:rFonts w:ascii="Times New Roman" w:hAnsi="Times New Roman" w:cs="Times New Roman"/>
        </w:rPr>
        <w:lastRenderedPageBreak/>
        <w:t>13. ПРОЧИЕ УСЛОВИЯ</w:t>
      </w:r>
    </w:p>
    <w:p w:rsidR="00AC3151" w:rsidRPr="00D5678B" w:rsidRDefault="00AC3151" w:rsidP="003E4EDC">
      <w:pPr>
        <w:widowControl w:val="0"/>
        <w:autoSpaceDE w:val="0"/>
        <w:autoSpaceDN w:val="0"/>
        <w:adjustRightInd w:val="0"/>
        <w:spacing w:after="0"/>
        <w:contextualSpacing/>
        <w:outlineLvl w:val="1"/>
        <w:rPr>
          <w:rFonts w:ascii="Times New Roman" w:hAnsi="Times New Roman" w:cs="Times New Roman"/>
        </w:rPr>
      </w:pP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r w:rsidRPr="00D5678B">
        <w:rPr>
          <w:rFonts w:ascii="Times New Roman" w:hAnsi="Times New Roman" w:cs="Times New Roman"/>
        </w:rPr>
        <w:t xml:space="preserve">13.1. При исполнении настоящего договора стороны обязуются руководствоваться законодательством Российской Федерации, в том числе Федеральным </w:t>
      </w:r>
      <w:hyperlink r:id="rId9" w:history="1">
        <w:r w:rsidRPr="00D5678B">
          <w:rPr>
            <w:rFonts w:ascii="Times New Roman" w:hAnsi="Times New Roman" w:cs="Times New Roman"/>
          </w:rPr>
          <w:t>законом</w:t>
        </w:r>
      </w:hyperlink>
      <w:r w:rsidRPr="00D5678B">
        <w:rPr>
          <w:rFonts w:ascii="Times New Roman" w:hAnsi="Times New Roman" w:cs="Times New Roman"/>
        </w:rPr>
        <w:t xml:space="preserve"> "О водоснабжении и водоотведении" № 416 - ФЗ от 07.12.2011, «</w:t>
      </w:r>
      <w:hyperlink r:id="rId10" w:history="1">
        <w:r w:rsidRPr="00D5678B">
          <w:rPr>
            <w:rFonts w:ascii="Times New Roman" w:hAnsi="Times New Roman" w:cs="Times New Roman"/>
          </w:rPr>
          <w:t>Правилами</w:t>
        </w:r>
      </w:hyperlink>
      <w:r w:rsidRPr="00D5678B">
        <w:rPr>
          <w:rFonts w:ascii="Times New Roman" w:hAnsi="Times New Roman" w:cs="Times New Roman"/>
        </w:rPr>
        <w:t xml:space="preserve"> холодного водоснабжения и водоотведения», утверждаемыми Правительством Российской Федерации № 644 от 29.07.2013, а также подзаконными нормативно-правовыми актами, принимаемыми во исполнение указанных законов.</w:t>
      </w:r>
    </w:p>
    <w:p w:rsidR="00AC3151" w:rsidRPr="00D5678B" w:rsidRDefault="00AC3151" w:rsidP="003E4EDC">
      <w:pPr>
        <w:widowControl w:val="0"/>
        <w:autoSpaceDE w:val="0"/>
        <w:autoSpaceDN w:val="0"/>
        <w:adjustRightInd w:val="0"/>
        <w:spacing w:after="0"/>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13.2. Настоящий договор составлен в двух экземплярах – по одному экземпляру для каждой из сторон.</w:t>
      </w:r>
    </w:p>
    <w:p w:rsidR="00AC3151" w:rsidRPr="00D5678B" w:rsidRDefault="00AC3151" w:rsidP="003E4EDC">
      <w:pPr>
        <w:contextualSpacing/>
        <w:rPr>
          <w:rFonts w:ascii="Times New Roman" w:hAnsi="Times New Roman" w:cs="Times New Roman"/>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13.3. При изменении местонахождения, банковских реквизитов, наименования, ведомственной принадлежности и фактического нахождения сторона обязуется уведомить другую сторону в течение 10-ти календарных дней.</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 xml:space="preserve">При смене лиц, уполномоченных представлять стороны по данному договору, сторона, где произошла смена руководителя, в течение 10 (десяти) дней обязана представить другой стороне документ, подтверждающий полномочия такого лица с образцом его подписи. </w:t>
      </w:r>
    </w:p>
    <w:p w:rsidR="00AC3151" w:rsidRPr="00D5678B" w:rsidRDefault="00AC3151" w:rsidP="003E4EDC">
      <w:pPr>
        <w:pStyle w:val="1130373e324b39"/>
        <w:contextualSpacing/>
        <w:jc w:val="both"/>
        <w:rPr>
          <w:sz w:val="22"/>
          <w:szCs w:val="22"/>
        </w:rPr>
      </w:pPr>
      <w:r w:rsidRPr="00D5678B">
        <w:rPr>
          <w:sz w:val="22"/>
          <w:szCs w:val="22"/>
        </w:rPr>
        <w:t>13.4. Абонент не имеет права уступать свои права или обязательства по настоящему договору, частично или полностью, без предварительного письменного согласия с организацией водопроводно-канализационного хозяйства.</w:t>
      </w:r>
    </w:p>
    <w:p w:rsidR="00AC3151" w:rsidRPr="00D5678B" w:rsidRDefault="00AC3151" w:rsidP="003E4EDC">
      <w:pPr>
        <w:contextualSpacing/>
        <w:rPr>
          <w:rFonts w:ascii="Times New Roman" w:hAnsi="Times New Roman" w:cs="Times New Roman"/>
          <w:bCs/>
        </w:rPr>
      </w:pPr>
    </w:p>
    <w:p w:rsidR="00AC3151" w:rsidRPr="00D5678B" w:rsidRDefault="00AC3151" w:rsidP="00FD4547">
      <w:pPr>
        <w:contextualSpacing/>
        <w:jc w:val="center"/>
        <w:rPr>
          <w:rFonts w:ascii="Times New Roman" w:hAnsi="Times New Roman" w:cs="Times New Roman"/>
          <w:bCs/>
        </w:rPr>
      </w:pPr>
      <w:r w:rsidRPr="00D5678B">
        <w:rPr>
          <w:rFonts w:ascii="Times New Roman" w:hAnsi="Times New Roman" w:cs="Times New Roman"/>
          <w:bCs/>
        </w:rPr>
        <w:t>14. СОСТАВНЫЕ ЧАСТИ ДОГОВОРА</w:t>
      </w:r>
    </w:p>
    <w:p w:rsidR="00AC3151" w:rsidRPr="00D5678B" w:rsidRDefault="00AC3151" w:rsidP="003E4EDC">
      <w:pPr>
        <w:contextualSpacing/>
        <w:rPr>
          <w:rFonts w:ascii="Times New Roman" w:hAnsi="Times New Roman" w:cs="Times New Roman"/>
          <w:bCs/>
        </w:rPr>
      </w:pP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14.1. Ниже перечисленные приложения являются неотъемлемой частью договора.</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Приложение № 1: Заявочный план по водопотреблению.</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Приложение № 2: Образец-форма акта приема-передачи воды.</w:t>
      </w:r>
    </w:p>
    <w:p w:rsidR="00AC3151" w:rsidRPr="00D5678B" w:rsidRDefault="00AC3151" w:rsidP="003E4EDC">
      <w:pPr>
        <w:contextualSpacing/>
        <w:rPr>
          <w:rFonts w:ascii="Times New Roman" w:hAnsi="Times New Roman" w:cs="Times New Roman"/>
          <w:b/>
          <w:bCs/>
        </w:rPr>
      </w:pPr>
      <w:r w:rsidRPr="00D5678B">
        <w:rPr>
          <w:rFonts w:ascii="Times New Roman" w:hAnsi="Times New Roman" w:cs="Times New Roman"/>
        </w:rPr>
        <w:t>Приложение № 3: Показатели качества воды.</w:t>
      </w:r>
    </w:p>
    <w:p w:rsidR="00AC3151" w:rsidRPr="00D5678B" w:rsidRDefault="00AC3151" w:rsidP="003E4EDC">
      <w:pPr>
        <w:contextualSpacing/>
        <w:rPr>
          <w:rFonts w:ascii="Times New Roman" w:hAnsi="Times New Roman" w:cs="Times New Roman"/>
        </w:rPr>
      </w:pPr>
      <w:r w:rsidRPr="00D5678B">
        <w:rPr>
          <w:rFonts w:ascii="Times New Roman" w:hAnsi="Times New Roman" w:cs="Times New Roman"/>
        </w:rPr>
        <w:t>Приложение № 4: Образец-форма ведомости отпуска воды.</w:t>
      </w:r>
    </w:p>
    <w:p w:rsidR="00970D80" w:rsidRPr="00D5678B" w:rsidRDefault="00970D80" w:rsidP="003E4EDC">
      <w:pPr>
        <w:ind w:right="-287"/>
        <w:contextualSpacing/>
        <w:rPr>
          <w:rFonts w:ascii="Times New Roman" w:hAnsi="Times New Roman" w:cs="Times New Roman"/>
        </w:rPr>
      </w:pPr>
      <w:r w:rsidRPr="00D5678B">
        <w:rPr>
          <w:rFonts w:ascii="Times New Roman" w:hAnsi="Times New Roman" w:cs="Times New Roman"/>
        </w:rPr>
        <w:t>Приложение № 5: Акт приема-передачи документов, содержащих сведения конфиденциального характера.</w:t>
      </w:r>
    </w:p>
    <w:p w:rsidR="00970D80" w:rsidRPr="00D5678B" w:rsidRDefault="00970D80" w:rsidP="003E4EDC">
      <w:pPr>
        <w:ind w:right="-287"/>
        <w:contextualSpacing/>
        <w:rPr>
          <w:rFonts w:ascii="Times New Roman" w:hAnsi="Times New Roman" w:cs="Times New Roman"/>
        </w:rPr>
      </w:pPr>
      <w:r w:rsidRPr="00D5678B">
        <w:rPr>
          <w:rFonts w:ascii="Times New Roman" w:hAnsi="Times New Roman" w:cs="Times New Roman"/>
        </w:rPr>
        <w:t>Приложение № 6</w:t>
      </w:r>
      <w:r w:rsidRPr="00D5678B">
        <w:t>*</w:t>
      </w:r>
      <w:r w:rsidRPr="00D5678B">
        <w:rPr>
          <w:rFonts w:ascii="Times New Roman" w:hAnsi="Times New Roman" w:cs="Times New Roman"/>
        </w:rPr>
        <w:t>: Информация о цепочке собственников контрагента, включая бенефициаров (в том числе, конечных) (Форма)</w:t>
      </w:r>
    </w:p>
    <w:p w:rsidR="00970D80" w:rsidRPr="00D5678B" w:rsidRDefault="00970D80" w:rsidP="003E4EDC">
      <w:pPr>
        <w:ind w:right="-287"/>
        <w:contextualSpacing/>
        <w:rPr>
          <w:rFonts w:ascii="Times New Roman" w:hAnsi="Times New Roman" w:cs="Times New Roman"/>
        </w:rPr>
      </w:pPr>
      <w:r w:rsidRPr="00D5678B">
        <w:rPr>
          <w:rFonts w:ascii="Times New Roman" w:hAnsi="Times New Roman" w:cs="Times New Roman"/>
        </w:rPr>
        <w:t>Приложение № 7</w:t>
      </w:r>
      <w:r w:rsidRPr="00D5678B">
        <w:t>*</w:t>
      </w:r>
      <w:r w:rsidRPr="00D5678B">
        <w:rPr>
          <w:rFonts w:ascii="Times New Roman" w:hAnsi="Times New Roman" w:cs="Times New Roman"/>
        </w:rPr>
        <w:t>: Форма подтверждения Потребителем наличия согласия на обработку персональных данных и направления уведомлений об осуществлении обработки персональных данных.</w:t>
      </w:r>
    </w:p>
    <w:p w:rsidR="00F44E1D" w:rsidRPr="00D5678B" w:rsidRDefault="00F44E1D" w:rsidP="00F44E1D">
      <w:pPr>
        <w:widowControl w:val="0"/>
        <w:contextualSpacing/>
        <w:rPr>
          <w:rFonts w:ascii="Times New Roman" w:hAnsi="Times New Roman" w:cs="Times New Roman"/>
        </w:rPr>
      </w:pPr>
    </w:p>
    <w:p w:rsidR="00F44E1D" w:rsidRPr="00D5678B" w:rsidRDefault="00F44E1D" w:rsidP="00F44E1D">
      <w:pPr>
        <w:widowControl w:val="0"/>
        <w:contextualSpacing/>
        <w:rPr>
          <w:rFonts w:ascii="Times New Roman" w:hAnsi="Times New Roman" w:cs="Times New Roman"/>
          <w:sz w:val="18"/>
          <w:szCs w:val="18"/>
        </w:rPr>
      </w:pPr>
      <w:r w:rsidRPr="00D5678B">
        <w:rPr>
          <w:rFonts w:ascii="Times New Roman" w:hAnsi="Times New Roman" w:cs="Times New Roman"/>
          <w:sz w:val="18"/>
          <w:szCs w:val="18"/>
        </w:rPr>
        <w:t>*для договоров с контрагентами, не входящими в группу компаний ПАО "НК "Роснефть"</w:t>
      </w:r>
    </w:p>
    <w:p w:rsidR="00F44E1D" w:rsidRPr="00D5678B" w:rsidRDefault="00F44E1D" w:rsidP="00FD4547">
      <w:pPr>
        <w:widowControl w:val="0"/>
        <w:ind w:firstLine="426"/>
        <w:contextualSpacing/>
        <w:jc w:val="center"/>
        <w:rPr>
          <w:rFonts w:ascii="Times New Roman" w:hAnsi="Times New Roman" w:cs="Times New Roman"/>
        </w:rPr>
      </w:pPr>
    </w:p>
    <w:p w:rsidR="00AC3151" w:rsidRPr="00D5678B" w:rsidRDefault="00AC3151" w:rsidP="00FD4547">
      <w:pPr>
        <w:widowControl w:val="0"/>
        <w:ind w:firstLine="426"/>
        <w:contextualSpacing/>
        <w:jc w:val="center"/>
        <w:rPr>
          <w:rFonts w:ascii="Times New Roman" w:hAnsi="Times New Roman" w:cs="Times New Roman"/>
        </w:rPr>
      </w:pPr>
      <w:r w:rsidRPr="00D5678B">
        <w:rPr>
          <w:rFonts w:ascii="Times New Roman" w:hAnsi="Times New Roman" w:cs="Times New Roman"/>
        </w:rPr>
        <w:t>15. АДРЕСА, РЕКВИЗИТЫ И ПОДПИСИ СТОРОН</w:t>
      </w:r>
    </w:p>
    <w:p w:rsidR="00AC3151" w:rsidRPr="00D5678B" w:rsidRDefault="00AC3151" w:rsidP="003E4EDC">
      <w:pPr>
        <w:widowControl w:val="0"/>
        <w:ind w:firstLine="426"/>
        <w:contextualSpacing/>
        <w:rPr>
          <w:rFonts w:ascii="Times New Roman" w:hAnsi="Times New Roman" w:cs="Times New Roman"/>
          <w:b/>
          <w:bCs/>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5244"/>
      </w:tblGrid>
      <w:tr w:rsidR="00D5678B" w:rsidRPr="00D5678B" w:rsidTr="00DB16CD">
        <w:trPr>
          <w:trHeight w:val="188"/>
        </w:trPr>
        <w:tc>
          <w:tcPr>
            <w:tcW w:w="5070" w:type="dxa"/>
          </w:tcPr>
          <w:p w:rsidR="00AC3151" w:rsidRPr="00D5678B" w:rsidRDefault="00AC3151" w:rsidP="003E4EDC">
            <w:pPr>
              <w:autoSpaceDE w:val="0"/>
              <w:autoSpaceDN w:val="0"/>
              <w:adjustRightInd w:val="0"/>
              <w:spacing w:after="0"/>
              <w:rPr>
                <w:rFonts w:ascii="Times New Roman" w:eastAsia="Times New Roman" w:hAnsi="Times New Roman" w:cs="Times New Roman"/>
                <w:b/>
                <w:bCs/>
                <w:sz w:val="20"/>
                <w:szCs w:val="20"/>
              </w:rPr>
            </w:pPr>
            <w:r w:rsidRPr="00D5678B">
              <w:rPr>
                <w:rFonts w:ascii="Times New Roman" w:eastAsia="Times New Roman" w:hAnsi="Times New Roman" w:cs="Times New Roman"/>
                <w:b/>
                <w:bCs/>
                <w:sz w:val="20"/>
                <w:szCs w:val="20"/>
              </w:rPr>
              <w:t>Организация водопроводно-канализационного хозяйства: ООО «</w:t>
            </w:r>
            <w:proofErr w:type="spellStart"/>
            <w:r w:rsidRPr="00D5678B">
              <w:rPr>
                <w:rFonts w:ascii="Times New Roman" w:eastAsia="Times New Roman" w:hAnsi="Times New Roman" w:cs="Times New Roman"/>
                <w:b/>
                <w:bCs/>
                <w:sz w:val="20"/>
                <w:szCs w:val="20"/>
              </w:rPr>
              <w:t>Энергонефть</w:t>
            </w:r>
            <w:proofErr w:type="spellEnd"/>
            <w:r w:rsidRPr="00D5678B">
              <w:rPr>
                <w:rFonts w:ascii="Times New Roman" w:eastAsia="Times New Roman" w:hAnsi="Times New Roman" w:cs="Times New Roman"/>
                <w:b/>
                <w:bCs/>
                <w:sz w:val="20"/>
                <w:szCs w:val="20"/>
              </w:rPr>
              <w:t xml:space="preserve"> Томск»</w:t>
            </w: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b/>
                <w:sz w:val="20"/>
                <w:szCs w:val="20"/>
              </w:rPr>
            </w:pPr>
            <w:r w:rsidRPr="00D5678B">
              <w:rPr>
                <w:rFonts w:ascii="Times New Roman" w:eastAsia="Times New Roman" w:hAnsi="Times New Roman" w:cs="Times New Roman"/>
                <w:b/>
                <w:sz w:val="20"/>
                <w:szCs w:val="20"/>
              </w:rPr>
              <w:t>Абонент:</w:t>
            </w:r>
          </w:p>
        </w:tc>
      </w:tr>
      <w:tr w:rsidR="00D5678B" w:rsidRPr="00D5678B" w:rsidTr="00DB16CD">
        <w:trPr>
          <w:trHeight w:val="188"/>
        </w:trPr>
        <w:tc>
          <w:tcPr>
            <w:tcW w:w="5070" w:type="dxa"/>
          </w:tcPr>
          <w:p w:rsidR="00AC3151" w:rsidRPr="00D5678B" w:rsidRDefault="00AC3151" w:rsidP="003E4EDC">
            <w:pPr>
              <w:spacing w:after="0"/>
              <w:ind w:right="77"/>
              <w:rPr>
                <w:rFonts w:ascii="Times New Roman" w:eastAsia="Times New Roman" w:hAnsi="Times New Roman" w:cs="Times New Roman"/>
                <w:sz w:val="20"/>
                <w:szCs w:val="20"/>
                <w:u w:val="single"/>
              </w:rPr>
            </w:pPr>
            <w:r w:rsidRPr="00D5678B">
              <w:rPr>
                <w:rFonts w:ascii="Times New Roman" w:eastAsia="Times New Roman" w:hAnsi="Times New Roman" w:cs="Times New Roman"/>
                <w:sz w:val="20"/>
                <w:szCs w:val="20"/>
                <w:u w:val="single"/>
              </w:rPr>
              <w:t>Адрес места нахождения:</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636785, Российская Федерация, Томская область, </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г. Стрежевой, ул. Строителей, дом 95.</w:t>
            </w:r>
          </w:p>
        </w:tc>
        <w:tc>
          <w:tcPr>
            <w:tcW w:w="5244" w:type="dxa"/>
          </w:tcPr>
          <w:p w:rsidR="00AC3151" w:rsidRPr="00D5678B" w:rsidRDefault="00AC3151" w:rsidP="003E4EDC">
            <w:pPr>
              <w:spacing w:after="0"/>
              <w:ind w:right="77"/>
              <w:rPr>
                <w:rFonts w:ascii="Times New Roman" w:eastAsia="Times New Roman" w:hAnsi="Times New Roman" w:cs="Times New Roman"/>
                <w:sz w:val="20"/>
                <w:szCs w:val="20"/>
                <w:u w:val="single"/>
              </w:rPr>
            </w:pPr>
            <w:r w:rsidRPr="00D5678B">
              <w:rPr>
                <w:rFonts w:ascii="Times New Roman" w:eastAsia="Times New Roman" w:hAnsi="Times New Roman" w:cs="Times New Roman"/>
                <w:sz w:val="20"/>
                <w:szCs w:val="20"/>
                <w:u w:val="single"/>
              </w:rPr>
              <w:t>Адрес места нахождения:</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p>
        </w:tc>
      </w:tr>
      <w:tr w:rsidR="00D5678B" w:rsidRPr="00D5678B" w:rsidTr="00DB16CD">
        <w:trPr>
          <w:trHeight w:val="188"/>
        </w:trPr>
        <w:tc>
          <w:tcPr>
            <w:tcW w:w="5070" w:type="dxa"/>
          </w:tcPr>
          <w:p w:rsidR="00AC3151" w:rsidRPr="00D5678B" w:rsidRDefault="00AC3151" w:rsidP="003E4EDC">
            <w:pPr>
              <w:spacing w:after="0"/>
              <w:ind w:right="77"/>
              <w:rPr>
                <w:rFonts w:ascii="Times New Roman" w:eastAsia="Times New Roman" w:hAnsi="Times New Roman" w:cs="Times New Roman"/>
                <w:sz w:val="20"/>
                <w:szCs w:val="20"/>
                <w:u w:val="single"/>
              </w:rPr>
            </w:pPr>
            <w:r w:rsidRPr="00D5678B">
              <w:rPr>
                <w:rFonts w:ascii="Times New Roman" w:eastAsia="Times New Roman" w:hAnsi="Times New Roman" w:cs="Times New Roman"/>
                <w:sz w:val="20"/>
                <w:szCs w:val="20"/>
                <w:u w:val="single"/>
              </w:rPr>
              <w:t>Адрес для направления корреспонденции:</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636785, Российская Федерация, Томская область, </w:t>
            </w:r>
          </w:p>
          <w:p w:rsidR="00AC3151" w:rsidRPr="00D5678B" w:rsidRDefault="00AC3151" w:rsidP="003E4EDC">
            <w:pPr>
              <w:spacing w:after="0"/>
              <w:ind w:right="77"/>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г. Стрежевой, ул. Строителей, дом 95.</w:t>
            </w:r>
          </w:p>
        </w:tc>
        <w:tc>
          <w:tcPr>
            <w:tcW w:w="5244" w:type="dxa"/>
          </w:tcPr>
          <w:p w:rsidR="00AC3151" w:rsidRPr="00D5678B" w:rsidRDefault="00AC3151" w:rsidP="003E4EDC">
            <w:pPr>
              <w:spacing w:after="0"/>
              <w:ind w:right="77"/>
              <w:rPr>
                <w:rFonts w:ascii="Times New Roman" w:eastAsia="Times New Roman" w:hAnsi="Times New Roman" w:cs="Times New Roman"/>
                <w:sz w:val="20"/>
                <w:szCs w:val="20"/>
                <w:u w:val="single"/>
              </w:rPr>
            </w:pPr>
            <w:r w:rsidRPr="00D5678B">
              <w:rPr>
                <w:rFonts w:ascii="Times New Roman" w:eastAsia="Times New Roman" w:hAnsi="Times New Roman" w:cs="Times New Roman"/>
                <w:sz w:val="20"/>
                <w:szCs w:val="20"/>
                <w:u w:val="single"/>
              </w:rPr>
              <w:t>Адрес для направления корреспонденции:</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p>
        </w:tc>
      </w:tr>
      <w:tr w:rsidR="00D5678B" w:rsidRPr="00D5678B" w:rsidTr="00DB16CD">
        <w:trPr>
          <w:trHeight w:val="188"/>
        </w:trPr>
        <w:tc>
          <w:tcPr>
            <w:tcW w:w="5070" w:type="dxa"/>
          </w:tcPr>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Факс: 8 (38259) 6-36-07</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Телефон: 8 (38259) 6-30-04</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Электронный адрес: </w:t>
            </w:r>
          </w:p>
          <w:p w:rsidR="00AC3151" w:rsidRPr="00D5678B" w:rsidRDefault="00813701" w:rsidP="003E4EDC">
            <w:pPr>
              <w:spacing w:after="0"/>
              <w:ind w:right="77"/>
              <w:rPr>
                <w:rFonts w:ascii="Times New Roman" w:eastAsia="Times New Roman" w:hAnsi="Times New Roman" w:cs="Times New Roman"/>
                <w:bCs/>
                <w:sz w:val="20"/>
                <w:szCs w:val="20"/>
              </w:rPr>
            </w:pPr>
            <w:hyperlink r:id="rId11" w:history="1">
              <w:r w:rsidRPr="00FA5C41">
                <w:rPr>
                  <w:rStyle w:val="af2"/>
                  <w:rFonts w:ascii="Times New Roman" w:hAnsi="Times New Roman" w:cs="Times New Roman"/>
                  <w:sz w:val="20"/>
                  <w:szCs w:val="20"/>
                </w:rPr>
                <w:t>ent_secr@ene</w:t>
              </w:r>
              <w:r w:rsidRPr="00FA5C41">
                <w:rPr>
                  <w:rStyle w:val="af2"/>
                  <w:rFonts w:ascii="Times New Roman" w:hAnsi="Times New Roman" w:cs="Times New Roman"/>
                  <w:sz w:val="20"/>
                  <w:szCs w:val="20"/>
                  <w:lang w:val="en-US"/>
                </w:rPr>
                <w:t>rgone</w:t>
              </w:r>
              <w:r w:rsidRPr="00FA5C41">
                <w:rPr>
                  <w:rStyle w:val="af2"/>
                  <w:rFonts w:ascii="Times New Roman" w:hAnsi="Times New Roman" w:cs="Times New Roman"/>
                  <w:sz w:val="20"/>
                  <w:szCs w:val="20"/>
                </w:rPr>
                <w:t>ft-</w:t>
              </w:r>
              <w:r w:rsidRPr="00FA5C41">
                <w:rPr>
                  <w:rStyle w:val="af2"/>
                  <w:rFonts w:ascii="Times New Roman" w:hAnsi="Times New Roman" w:cs="Times New Roman"/>
                  <w:sz w:val="20"/>
                  <w:szCs w:val="20"/>
                  <w:lang w:val="en-US"/>
                </w:rPr>
                <w:t>t</w:t>
              </w:r>
              <w:r w:rsidRPr="00FA5C41">
                <w:rPr>
                  <w:rStyle w:val="af2"/>
                  <w:rFonts w:ascii="Times New Roman" w:hAnsi="Times New Roman" w:cs="Times New Roman"/>
                  <w:sz w:val="20"/>
                  <w:szCs w:val="20"/>
                </w:rPr>
                <w:t>.</w:t>
              </w:r>
              <w:proofErr w:type="spellStart"/>
              <w:r w:rsidRPr="00FA5C41">
                <w:rPr>
                  <w:rStyle w:val="af2"/>
                  <w:rFonts w:ascii="Times New Roman" w:hAnsi="Times New Roman" w:cs="Times New Roman"/>
                  <w:sz w:val="20"/>
                  <w:szCs w:val="20"/>
                </w:rPr>
                <w:t>ru</w:t>
              </w:r>
              <w:proofErr w:type="spellEnd"/>
            </w:hyperlink>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Факс:</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Телефон:</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Электронный адрес: </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p>
        </w:tc>
      </w:tr>
      <w:tr w:rsidR="00D5678B" w:rsidRPr="00D5678B" w:rsidTr="00DB16CD">
        <w:trPr>
          <w:trHeight w:val="188"/>
        </w:trPr>
        <w:tc>
          <w:tcPr>
            <w:tcW w:w="5070" w:type="dxa"/>
          </w:tcPr>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ОГРН 1027001619369</w:t>
            </w:r>
          </w:p>
          <w:p w:rsidR="00AC3151" w:rsidRPr="00D5678B" w:rsidRDefault="00AC3151" w:rsidP="003E4EDC">
            <w:pPr>
              <w:spacing w:after="0"/>
              <w:ind w:right="77"/>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ИНН 7022010799</w:t>
            </w:r>
          </w:p>
          <w:p w:rsidR="00AC3151" w:rsidRPr="00D5678B" w:rsidRDefault="00AC3151" w:rsidP="003E4EDC">
            <w:pPr>
              <w:spacing w:after="0"/>
              <w:ind w:right="77"/>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КПП 702201001</w:t>
            </w: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ОГРН</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ИНН</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КПП</w:t>
            </w:r>
          </w:p>
        </w:tc>
      </w:tr>
      <w:tr w:rsidR="00D5678B" w:rsidRPr="00D5678B" w:rsidTr="00DB16CD">
        <w:trPr>
          <w:trHeight w:val="188"/>
        </w:trPr>
        <w:tc>
          <w:tcPr>
            <w:tcW w:w="5070" w:type="dxa"/>
          </w:tcPr>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t>Банковские реквизиты:</w:t>
            </w:r>
          </w:p>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t xml:space="preserve">р/с 40702810003130000027 </w:t>
            </w:r>
          </w:p>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t>Филиал «ВБРР» (АО) в г. Новосибирске</w:t>
            </w:r>
          </w:p>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t xml:space="preserve">к/с </w:t>
            </w:r>
            <w:r w:rsidR="008A30C5" w:rsidRPr="00D5678B">
              <w:rPr>
                <w:rFonts w:ascii="Times New Roman" w:eastAsia="Times New Roman" w:hAnsi="Times New Roman" w:cs="Times New Roman"/>
                <w:sz w:val="20"/>
                <w:szCs w:val="20"/>
                <w:lang w:eastAsia="ru-RU"/>
              </w:rPr>
              <w:t>30101810750040000778</w:t>
            </w:r>
          </w:p>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t>в Сибирском главном управлении Центрального банка РФ</w:t>
            </w:r>
          </w:p>
        </w:tc>
        <w:tc>
          <w:tcPr>
            <w:tcW w:w="5244" w:type="dxa"/>
          </w:tcPr>
          <w:p w:rsidR="00567C04" w:rsidRPr="00D5678B" w:rsidRDefault="00567C04" w:rsidP="003E4EDC">
            <w:pPr>
              <w:spacing w:after="0"/>
              <w:ind w:right="77"/>
              <w:rPr>
                <w:rFonts w:ascii="Times New Roman" w:eastAsia="Times New Roman" w:hAnsi="Times New Roman" w:cs="Times New Roman"/>
                <w:sz w:val="20"/>
                <w:szCs w:val="20"/>
                <w:u w:val="single"/>
              </w:rPr>
            </w:pPr>
            <w:r w:rsidRPr="00D5678B">
              <w:rPr>
                <w:rFonts w:ascii="Times New Roman" w:eastAsia="Times New Roman" w:hAnsi="Times New Roman" w:cs="Times New Roman"/>
                <w:sz w:val="20"/>
                <w:szCs w:val="20"/>
                <w:u w:val="single"/>
              </w:rPr>
              <w:t>Банковские реквизиты:</w:t>
            </w:r>
          </w:p>
          <w:p w:rsidR="00567C04" w:rsidRPr="00D5678B" w:rsidRDefault="00567C04" w:rsidP="003E4EDC">
            <w:pPr>
              <w:autoSpaceDE w:val="0"/>
              <w:autoSpaceDN w:val="0"/>
              <w:adjustRightInd w:val="0"/>
              <w:spacing w:after="0"/>
              <w:ind w:right="142"/>
              <w:rPr>
                <w:rFonts w:ascii="Times New Roman" w:eastAsia="Times New Roman" w:hAnsi="Times New Roman" w:cs="Times New Roman"/>
                <w:sz w:val="20"/>
                <w:szCs w:val="20"/>
              </w:rPr>
            </w:pPr>
          </w:p>
          <w:p w:rsidR="00567C04" w:rsidRPr="00D5678B" w:rsidRDefault="00567C04"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р/с</w:t>
            </w:r>
          </w:p>
          <w:p w:rsidR="00567C04" w:rsidRPr="00D5678B" w:rsidRDefault="00567C04"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в_______________________________</w:t>
            </w:r>
          </w:p>
          <w:p w:rsidR="00567C04" w:rsidRPr="00D5678B" w:rsidRDefault="00567C04"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к/с</w:t>
            </w:r>
          </w:p>
          <w:p w:rsidR="00567C04" w:rsidRPr="00D5678B" w:rsidRDefault="00567C04"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в_______________________________</w:t>
            </w:r>
          </w:p>
        </w:tc>
      </w:tr>
      <w:tr w:rsidR="00D5678B" w:rsidRPr="00D5678B" w:rsidTr="00DB16CD">
        <w:trPr>
          <w:trHeight w:val="188"/>
        </w:trPr>
        <w:tc>
          <w:tcPr>
            <w:tcW w:w="5070" w:type="dxa"/>
          </w:tcPr>
          <w:p w:rsidR="00567C04" w:rsidRPr="00D5678B" w:rsidRDefault="00567C04" w:rsidP="00DB16CD">
            <w:pPr>
              <w:autoSpaceDE w:val="0"/>
              <w:autoSpaceDN w:val="0"/>
              <w:adjustRightInd w:val="0"/>
              <w:spacing w:after="0"/>
              <w:rPr>
                <w:rFonts w:ascii="Times New Roman" w:eastAsia="Times New Roman" w:hAnsi="Times New Roman" w:cs="Times New Roman"/>
                <w:sz w:val="20"/>
                <w:szCs w:val="20"/>
                <w:lang w:eastAsia="ru-RU"/>
              </w:rPr>
            </w:pPr>
            <w:r w:rsidRPr="00D5678B">
              <w:rPr>
                <w:rFonts w:ascii="Times New Roman" w:eastAsia="Times New Roman" w:hAnsi="Times New Roman" w:cs="Times New Roman"/>
                <w:sz w:val="20"/>
                <w:szCs w:val="20"/>
                <w:lang w:eastAsia="ru-RU"/>
              </w:rPr>
              <w:t>БИК 045004778</w:t>
            </w:r>
          </w:p>
        </w:tc>
        <w:tc>
          <w:tcPr>
            <w:tcW w:w="5244" w:type="dxa"/>
          </w:tcPr>
          <w:p w:rsidR="00567C04" w:rsidRPr="00D5678B" w:rsidRDefault="00567C04"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БИК</w:t>
            </w:r>
          </w:p>
        </w:tc>
      </w:tr>
      <w:tr w:rsidR="00D5678B" w:rsidRPr="00D5678B" w:rsidTr="00DB16CD">
        <w:trPr>
          <w:trHeight w:val="188"/>
        </w:trPr>
        <w:tc>
          <w:tcPr>
            <w:tcW w:w="5070" w:type="dxa"/>
          </w:tcPr>
          <w:p w:rsidR="00AC3151" w:rsidRPr="00D5678B" w:rsidRDefault="00AC3151" w:rsidP="003E4EDC">
            <w:pPr>
              <w:spacing w:after="0"/>
              <w:ind w:right="77"/>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 xml:space="preserve">ОКВЭД 35.30.14, 33.13, 35.12, 35.13, 35.30, 35.30.3, 35.30.4, 35.30.5, 35.30.6, 36.00, 37.00, 38.21, 42.21, 42.22, </w:t>
            </w:r>
            <w:r w:rsidRPr="00D5678B">
              <w:rPr>
                <w:rFonts w:ascii="Times New Roman" w:eastAsia="Times New Roman" w:hAnsi="Times New Roman" w:cs="Times New Roman"/>
                <w:sz w:val="20"/>
                <w:szCs w:val="20"/>
              </w:rPr>
              <w:lastRenderedPageBreak/>
              <w:t>42.99, 43.21, 43.29, 68.20.1, 68.20.2, 71.12.62, 71.20.9, 77.39, 33.20, 36.00.1, 33.14, 35.11.1</w:t>
            </w: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lastRenderedPageBreak/>
              <w:t>ОКВЭД</w:t>
            </w:r>
          </w:p>
        </w:tc>
      </w:tr>
      <w:tr w:rsidR="00D5678B" w:rsidRPr="00D5678B" w:rsidTr="00DB16CD">
        <w:trPr>
          <w:trHeight w:val="188"/>
        </w:trPr>
        <w:tc>
          <w:tcPr>
            <w:tcW w:w="5070"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lastRenderedPageBreak/>
              <w:t>ОКПО   55721040</w:t>
            </w: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ОКПО  </w:t>
            </w:r>
          </w:p>
          <w:p w:rsidR="00AC3151" w:rsidRPr="00D5678B" w:rsidRDefault="00AC3151" w:rsidP="003E4EDC">
            <w:pPr>
              <w:autoSpaceDE w:val="0"/>
              <w:autoSpaceDN w:val="0"/>
              <w:adjustRightInd w:val="0"/>
              <w:spacing w:after="0"/>
              <w:ind w:right="142"/>
              <w:rPr>
                <w:rFonts w:ascii="Times New Roman" w:eastAsia="Times New Roman" w:hAnsi="Times New Roman" w:cs="Times New Roman"/>
                <w:bCs/>
                <w:sz w:val="20"/>
                <w:szCs w:val="20"/>
              </w:rPr>
            </w:pPr>
          </w:p>
        </w:tc>
      </w:tr>
      <w:tr w:rsidR="00D5678B" w:rsidRPr="00D5678B" w:rsidTr="00DB16CD">
        <w:trPr>
          <w:trHeight w:val="188"/>
        </w:trPr>
        <w:tc>
          <w:tcPr>
            <w:tcW w:w="5070"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ОКОПФ 1 23 00</w:t>
            </w:r>
          </w:p>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ОКОПФ </w:t>
            </w:r>
          </w:p>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p>
        </w:tc>
      </w:tr>
      <w:tr w:rsidR="00D5678B" w:rsidRPr="00D5678B" w:rsidTr="00DB16CD">
        <w:trPr>
          <w:trHeight w:val="188"/>
        </w:trPr>
        <w:tc>
          <w:tcPr>
            <w:tcW w:w="5070"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ОКТМО 69 710 000</w:t>
            </w:r>
          </w:p>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p>
        </w:tc>
        <w:tc>
          <w:tcPr>
            <w:tcW w:w="5244" w:type="dxa"/>
          </w:tcPr>
          <w:p w:rsidR="00AC3151" w:rsidRPr="00D5678B" w:rsidRDefault="00AC3151" w:rsidP="003E4EDC">
            <w:pPr>
              <w:autoSpaceDE w:val="0"/>
              <w:autoSpaceDN w:val="0"/>
              <w:adjustRightInd w:val="0"/>
              <w:spacing w:after="0"/>
              <w:ind w:right="142"/>
              <w:rPr>
                <w:rFonts w:ascii="Times New Roman" w:eastAsia="Times New Roman" w:hAnsi="Times New Roman" w:cs="Times New Roman"/>
                <w:sz w:val="20"/>
                <w:szCs w:val="20"/>
              </w:rPr>
            </w:pPr>
            <w:r w:rsidRPr="00D5678B">
              <w:rPr>
                <w:rFonts w:ascii="Times New Roman" w:eastAsia="Times New Roman" w:hAnsi="Times New Roman" w:cs="Times New Roman"/>
                <w:sz w:val="20"/>
                <w:szCs w:val="20"/>
              </w:rPr>
              <w:t xml:space="preserve">ОКТМО </w:t>
            </w:r>
          </w:p>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p>
        </w:tc>
      </w:tr>
      <w:tr w:rsidR="00AC3151" w:rsidRPr="00D5678B" w:rsidTr="00DB16CD">
        <w:trPr>
          <w:trHeight w:val="188"/>
        </w:trPr>
        <w:tc>
          <w:tcPr>
            <w:tcW w:w="5070" w:type="dxa"/>
          </w:tcPr>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ОКАТО 69 410 000 000</w:t>
            </w:r>
          </w:p>
        </w:tc>
        <w:tc>
          <w:tcPr>
            <w:tcW w:w="5244" w:type="dxa"/>
          </w:tcPr>
          <w:p w:rsidR="00AC3151" w:rsidRPr="00D5678B" w:rsidRDefault="00AC3151" w:rsidP="003E4EDC">
            <w:pPr>
              <w:autoSpaceDE w:val="0"/>
              <w:autoSpaceDN w:val="0"/>
              <w:adjustRightInd w:val="0"/>
              <w:spacing w:after="0"/>
              <w:rPr>
                <w:rFonts w:ascii="Times New Roman" w:eastAsia="Times New Roman" w:hAnsi="Times New Roman" w:cs="Times New Roman"/>
                <w:bCs/>
                <w:sz w:val="20"/>
                <w:szCs w:val="20"/>
              </w:rPr>
            </w:pPr>
            <w:r w:rsidRPr="00D5678B">
              <w:rPr>
                <w:rFonts w:ascii="Times New Roman" w:eastAsia="Times New Roman" w:hAnsi="Times New Roman" w:cs="Times New Roman"/>
                <w:sz w:val="20"/>
                <w:szCs w:val="20"/>
              </w:rPr>
              <w:t xml:space="preserve">ОКАТО </w:t>
            </w:r>
          </w:p>
        </w:tc>
      </w:tr>
    </w:tbl>
    <w:p w:rsidR="00AC3151" w:rsidRPr="00D5678B" w:rsidRDefault="00AC3151" w:rsidP="003E4EDC">
      <w:pPr>
        <w:ind w:right="142"/>
        <w:contextualSpacing/>
        <w:rPr>
          <w:rFonts w:ascii="Times New Roman" w:hAnsi="Times New Roman" w:cs="Times New Roman"/>
          <w:bCs/>
        </w:rPr>
      </w:pPr>
    </w:p>
    <w:p w:rsidR="00AC3151" w:rsidRPr="00D5678B" w:rsidRDefault="00AC3151" w:rsidP="003E4EDC">
      <w:pPr>
        <w:ind w:right="142"/>
        <w:contextualSpacing/>
        <w:rPr>
          <w:rFonts w:ascii="Times New Roman" w:hAnsi="Times New Roman" w:cs="Times New Roman"/>
          <w:bCs/>
        </w:rPr>
      </w:pPr>
      <w:r w:rsidRPr="00D5678B">
        <w:rPr>
          <w:rFonts w:ascii="Times New Roman" w:hAnsi="Times New Roman" w:cs="Times New Roman"/>
          <w:bCs/>
        </w:rPr>
        <w:t xml:space="preserve">                     </w:t>
      </w:r>
    </w:p>
    <w:tbl>
      <w:tblPr>
        <w:tblW w:w="103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7"/>
        <w:gridCol w:w="5169"/>
      </w:tblGrid>
      <w:tr w:rsidR="00D5678B" w:rsidRPr="00D5678B" w:rsidTr="00DB16CD">
        <w:trPr>
          <w:trHeight w:val="266"/>
        </w:trPr>
        <w:tc>
          <w:tcPr>
            <w:tcW w:w="10336" w:type="dxa"/>
            <w:gridSpan w:val="2"/>
          </w:tcPr>
          <w:p w:rsidR="00AC3151" w:rsidRPr="00D5678B" w:rsidRDefault="00AC3151" w:rsidP="003E4EDC">
            <w:pPr>
              <w:spacing w:after="0"/>
              <w:ind w:right="-37"/>
              <w:rPr>
                <w:rFonts w:ascii="Times New Roman" w:eastAsia="Times New Roman" w:hAnsi="Times New Roman" w:cs="Times New Roman"/>
                <w:lang w:eastAsia="ru-RU"/>
              </w:rPr>
            </w:pPr>
            <w:r w:rsidRPr="00D5678B">
              <w:rPr>
                <w:rFonts w:ascii="Times New Roman" w:eastAsia="Times New Roman" w:hAnsi="Times New Roman" w:cs="Times New Roman"/>
                <w:b/>
                <w:lang w:eastAsia="ru-RU"/>
              </w:rPr>
              <w:t>ПОДПИСИ СТОРОН</w:t>
            </w:r>
          </w:p>
        </w:tc>
      </w:tr>
      <w:tr w:rsidR="00D5678B" w:rsidRPr="00D5678B" w:rsidTr="00DB16CD">
        <w:trPr>
          <w:trHeight w:val="699"/>
        </w:trPr>
        <w:tc>
          <w:tcPr>
            <w:tcW w:w="5245" w:type="dxa"/>
          </w:tcPr>
          <w:p w:rsidR="00AC3151" w:rsidRPr="00D5678B" w:rsidRDefault="00AC3151" w:rsidP="00567C04">
            <w:pPr>
              <w:spacing w:after="0"/>
              <w:ind w:right="1102"/>
              <w:jc w:val="left"/>
              <w:rPr>
                <w:rFonts w:ascii="Times New Roman" w:eastAsia="Times New Roman" w:hAnsi="Times New Roman" w:cs="Times New Roman"/>
                <w:b/>
                <w:lang w:eastAsia="ru-RU"/>
              </w:rPr>
            </w:pPr>
            <w:r w:rsidRPr="00D5678B">
              <w:rPr>
                <w:rFonts w:ascii="Times New Roman" w:eastAsia="Times New Roman" w:hAnsi="Times New Roman" w:cs="Times New Roman"/>
                <w:b/>
                <w:lang w:eastAsia="ru-RU"/>
              </w:rPr>
              <w:t>Организация водопроводно-канализационного хозяйства:</w:t>
            </w:r>
          </w:p>
          <w:p w:rsidR="00AC3151" w:rsidRPr="00D5678B" w:rsidRDefault="00AC3151" w:rsidP="003E4EDC">
            <w:pPr>
              <w:spacing w:after="0"/>
              <w:ind w:right="1102"/>
              <w:rPr>
                <w:rFonts w:ascii="Times New Roman" w:eastAsia="Times New Roman" w:hAnsi="Times New Roman" w:cs="Times New Roman"/>
                <w:b/>
                <w:lang w:eastAsia="ru-RU"/>
              </w:rPr>
            </w:pPr>
          </w:p>
          <w:p w:rsidR="00AC3151" w:rsidRPr="00D5678B" w:rsidRDefault="00AC3151" w:rsidP="003E4EDC">
            <w:pPr>
              <w:spacing w:after="0"/>
              <w:ind w:right="1102"/>
              <w:rPr>
                <w:rFonts w:ascii="Times New Roman" w:eastAsia="Times New Roman" w:hAnsi="Times New Roman" w:cs="Times New Roman"/>
                <w:b/>
                <w:lang w:eastAsia="ru-RU"/>
              </w:rPr>
            </w:pPr>
            <w:r w:rsidRPr="00D5678B">
              <w:rPr>
                <w:rFonts w:ascii="Times New Roman" w:eastAsia="Times New Roman" w:hAnsi="Times New Roman" w:cs="Times New Roman"/>
                <w:b/>
                <w:lang w:eastAsia="ru-RU"/>
              </w:rPr>
              <w:t>Генеральный директор</w:t>
            </w:r>
          </w:p>
          <w:p w:rsidR="00AC3151" w:rsidRPr="00D5678B" w:rsidRDefault="00AC3151" w:rsidP="003E4EDC">
            <w:pPr>
              <w:spacing w:after="0"/>
              <w:ind w:right="1102"/>
              <w:rPr>
                <w:rFonts w:ascii="Times New Roman" w:eastAsia="Times New Roman" w:hAnsi="Times New Roman" w:cs="Times New Roman"/>
                <w:b/>
                <w:lang w:eastAsia="ru-RU"/>
              </w:rPr>
            </w:pPr>
            <w:r w:rsidRPr="00D5678B">
              <w:rPr>
                <w:rFonts w:ascii="Times New Roman" w:eastAsia="Times New Roman" w:hAnsi="Times New Roman" w:cs="Times New Roman"/>
                <w:b/>
                <w:lang w:eastAsia="ru-RU"/>
              </w:rPr>
              <w:t>ООО «</w:t>
            </w:r>
            <w:proofErr w:type="spellStart"/>
            <w:r w:rsidRPr="00D5678B">
              <w:rPr>
                <w:rFonts w:ascii="Times New Roman" w:eastAsia="Times New Roman" w:hAnsi="Times New Roman" w:cs="Times New Roman"/>
                <w:b/>
                <w:lang w:eastAsia="ru-RU"/>
              </w:rPr>
              <w:t>Энергонефть</w:t>
            </w:r>
            <w:proofErr w:type="spellEnd"/>
            <w:r w:rsidRPr="00D5678B">
              <w:rPr>
                <w:rFonts w:ascii="Times New Roman" w:eastAsia="Times New Roman" w:hAnsi="Times New Roman" w:cs="Times New Roman"/>
                <w:b/>
                <w:lang w:eastAsia="ru-RU"/>
              </w:rPr>
              <w:t xml:space="preserve"> Томск»</w:t>
            </w:r>
          </w:p>
          <w:p w:rsidR="00AC3151" w:rsidRPr="00D5678B" w:rsidRDefault="00AC3151" w:rsidP="003E4EDC">
            <w:pPr>
              <w:spacing w:after="0"/>
              <w:ind w:right="1102"/>
              <w:rPr>
                <w:rFonts w:ascii="Times New Roman" w:eastAsia="Times New Roman" w:hAnsi="Times New Roman" w:cs="Times New Roman"/>
                <w:b/>
                <w:i/>
                <w:lang w:eastAsia="ru-RU"/>
              </w:rPr>
            </w:pPr>
          </w:p>
          <w:p w:rsidR="00AC3151" w:rsidRPr="00D5678B" w:rsidRDefault="00AC3151" w:rsidP="003E4EDC">
            <w:pPr>
              <w:spacing w:after="0"/>
              <w:rPr>
                <w:rFonts w:ascii="Times New Roman" w:eastAsia="Times New Roman" w:hAnsi="Times New Roman" w:cs="Times New Roman"/>
                <w:b/>
                <w:lang w:eastAsia="ru-RU"/>
              </w:rPr>
            </w:pPr>
            <w:r w:rsidRPr="00D5678B">
              <w:rPr>
                <w:rFonts w:ascii="Times New Roman" w:eastAsia="Times New Roman" w:hAnsi="Times New Roman" w:cs="Times New Roman"/>
                <w:b/>
                <w:lang w:eastAsia="ru-RU"/>
              </w:rPr>
              <w:t xml:space="preserve">_______________________В.А. </w:t>
            </w:r>
            <w:proofErr w:type="spellStart"/>
            <w:r w:rsidRPr="00D5678B">
              <w:rPr>
                <w:rFonts w:ascii="Times New Roman" w:eastAsia="Times New Roman" w:hAnsi="Times New Roman" w:cs="Times New Roman"/>
                <w:b/>
                <w:lang w:eastAsia="ru-RU"/>
              </w:rPr>
              <w:t>Мажурин</w:t>
            </w:r>
            <w:proofErr w:type="spellEnd"/>
          </w:p>
          <w:p w:rsidR="00AC3151" w:rsidRPr="00D5678B" w:rsidRDefault="00AC3151" w:rsidP="003E4EDC">
            <w:pPr>
              <w:spacing w:after="0"/>
              <w:rPr>
                <w:rFonts w:ascii="Times New Roman" w:eastAsia="Times New Roman" w:hAnsi="Times New Roman" w:cs="Times New Roman"/>
                <w:lang w:eastAsia="ru-RU"/>
              </w:rPr>
            </w:pPr>
            <w:r w:rsidRPr="00D5678B">
              <w:rPr>
                <w:rFonts w:ascii="Times New Roman" w:eastAsia="Times New Roman" w:hAnsi="Times New Roman" w:cs="Times New Roman"/>
                <w:b/>
                <w:lang w:eastAsia="ru-RU"/>
              </w:rPr>
              <w:t xml:space="preserve">  </w:t>
            </w:r>
          </w:p>
        </w:tc>
        <w:tc>
          <w:tcPr>
            <w:tcW w:w="5091" w:type="dxa"/>
          </w:tcPr>
          <w:p w:rsidR="00AC3151" w:rsidRPr="00D5678B" w:rsidRDefault="00AC3151" w:rsidP="003E4EDC">
            <w:pPr>
              <w:spacing w:after="0"/>
              <w:ind w:right="1102"/>
              <w:rPr>
                <w:rFonts w:ascii="Times New Roman" w:eastAsia="Times New Roman" w:hAnsi="Times New Roman" w:cs="Times New Roman"/>
                <w:b/>
                <w:lang w:eastAsia="ru-RU"/>
              </w:rPr>
            </w:pPr>
            <w:r w:rsidRPr="00D5678B">
              <w:rPr>
                <w:rFonts w:ascii="Times New Roman" w:eastAsia="Times New Roman" w:hAnsi="Times New Roman" w:cs="Times New Roman"/>
                <w:b/>
                <w:lang w:eastAsia="ru-RU"/>
              </w:rPr>
              <w:t>Абонент:</w:t>
            </w:r>
          </w:p>
          <w:p w:rsidR="00AC3151" w:rsidRPr="00D5678B" w:rsidRDefault="00AC3151" w:rsidP="003E4EDC">
            <w:pPr>
              <w:spacing w:after="0"/>
              <w:ind w:right="1102"/>
              <w:rPr>
                <w:rFonts w:ascii="Times New Roman" w:eastAsia="Times New Roman" w:hAnsi="Times New Roman" w:cs="Times New Roman"/>
                <w:lang w:eastAsia="ru-RU"/>
              </w:rPr>
            </w:pPr>
          </w:p>
          <w:p w:rsidR="00AC3151" w:rsidRPr="00D5678B" w:rsidRDefault="00AC3151" w:rsidP="003E4EDC">
            <w:pPr>
              <w:spacing w:after="0"/>
              <w:ind w:right="1102"/>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___________________________________</w:t>
            </w:r>
          </w:p>
          <w:p w:rsidR="00AC3151" w:rsidRPr="00D5678B" w:rsidRDefault="00AC3151" w:rsidP="003E4EDC">
            <w:pPr>
              <w:spacing w:after="0"/>
              <w:ind w:right="1102"/>
              <w:rPr>
                <w:rFonts w:ascii="Times New Roman" w:eastAsia="Times New Roman" w:hAnsi="Times New Roman" w:cs="Times New Roman"/>
                <w:lang w:eastAsia="ru-RU"/>
              </w:rPr>
            </w:pPr>
            <w:r w:rsidRPr="00D5678B">
              <w:rPr>
                <w:rFonts w:ascii="Times New Roman" w:eastAsia="Times New Roman" w:hAnsi="Times New Roman" w:cs="Times New Roman"/>
                <w:lang w:eastAsia="ru-RU"/>
              </w:rPr>
              <w:t>«___________________»</w:t>
            </w:r>
          </w:p>
          <w:p w:rsidR="00AC3151" w:rsidRPr="00D5678B" w:rsidRDefault="00AC3151" w:rsidP="003E4EDC">
            <w:pPr>
              <w:spacing w:after="0"/>
              <w:ind w:right="1102"/>
              <w:rPr>
                <w:rFonts w:ascii="Times New Roman" w:eastAsia="Times New Roman" w:hAnsi="Times New Roman" w:cs="Times New Roman"/>
                <w:lang w:eastAsia="ru-RU"/>
              </w:rPr>
            </w:pPr>
          </w:p>
          <w:p w:rsidR="00AC3151" w:rsidRPr="00D5678B" w:rsidRDefault="00AC3151" w:rsidP="003E4EDC">
            <w:pPr>
              <w:spacing w:after="0"/>
              <w:ind w:right="1102"/>
              <w:rPr>
                <w:rFonts w:ascii="Times New Roman" w:eastAsia="Times New Roman" w:hAnsi="Times New Roman" w:cs="Times New Roman"/>
                <w:lang w:eastAsia="ru-RU"/>
              </w:rPr>
            </w:pPr>
          </w:p>
          <w:p w:rsidR="00AC3151" w:rsidRPr="00D5678B" w:rsidRDefault="00AC3151" w:rsidP="003E4EDC">
            <w:pPr>
              <w:spacing w:after="0"/>
              <w:rPr>
                <w:rFonts w:ascii="Times New Roman" w:eastAsia="Times New Roman" w:hAnsi="Times New Roman" w:cs="Times New Roman"/>
                <w:lang w:eastAsia="ru-RU"/>
              </w:rPr>
            </w:pPr>
            <w:r w:rsidRPr="00D5678B">
              <w:rPr>
                <w:rFonts w:ascii="Times New Roman" w:eastAsia="Times New Roman" w:hAnsi="Times New Roman" w:cs="Times New Roman"/>
                <w:b/>
                <w:lang w:eastAsia="ru-RU"/>
              </w:rPr>
              <w:t>_______________________</w:t>
            </w:r>
          </w:p>
        </w:tc>
      </w:tr>
    </w:tbl>
    <w:p w:rsidR="00AC3151" w:rsidRPr="00D5678B" w:rsidRDefault="00AC3151" w:rsidP="003E4EDC">
      <w:pPr>
        <w:ind w:right="142"/>
        <w:contextualSpacing/>
        <w:rPr>
          <w:rFonts w:ascii="Times New Roman" w:hAnsi="Times New Roman" w:cs="Times New Roman"/>
        </w:rPr>
      </w:pPr>
      <w:r w:rsidRPr="00D5678B">
        <w:rPr>
          <w:rFonts w:ascii="Times New Roman" w:hAnsi="Times New Roman" w:cs="Times New Roman"/>
          <w:bCs/>
        </w:rPr>
        <w:t xml:space="preserve">                                                                 </w:t>
      </w:r>
    </w:p>
    <w:p w:rsidR="0079353F" w:rsidRPr="00D5678B" w:rsidRDefault="0079353F" w:rsidP="003E4EDC"/>
    <w:sectPr w:rsidR="0079353F" w:rsidRPr="00D5678B" w:rsidSect="006C3C0E">
      <w:footerReference w:type="default" r:id="rId12"/>
      <w:pgSz w:w="11905" w:h="16838"/>
      <w:pgMar w:top="426" w:right="565" w:bottom="426" w:left="851" w:header="720" w:footer="3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E2C" w:rsidRDefault="00465E2C" w:rsidP="00537142">
      <w:pPr>
        <w:spacing w:after="0"/>
      </w:pPr>
      <w:r>
        <w:separator/>
      </w:r>
    </w:p>
  </w:endnote>
  <w:endnote w:type="continuationSeparator" w:id="0">
    <w:p w:rsidR="00465E2C" w:rsidRDefault="00465E2C" w:rsidP="00537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366165"/>
      <w:docPartObj>
        <w:docPartGallery w:val="Page Numbers (Bottom of Page)"/>
        <w:docPartUnique/>
      </w:docPartObj>
    </w:sdtPr>
    <w:sdtEndPr>
      <w:rPr>
        <w:rFonts w:ascii="Times New Roman" w:hAnsi="Times New Roman" w:cs="Times New Roman"/>
      </w:rPr>
    </w:sdtEndPr>
    <w:sdtContent>
      <w:p w:rsidR="00465E2C" w:rsidRPr="00064869" w:rsidRDefault="00465E2C">
        <w:pPr>
          <w:pStyle w:val="a5"/>
          <w:jc w:val="right"/>
          <w:rPr>
            <w:rFonts w:ascii="Times New Roman" w:hAnsi="Times New Roman" w:cs="Times New Roman"/>
          </w:rPr>
        </w:pPr>
        <w:r w:rsidRPr="00064869">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6CDEFCC6" wp14:editId="419422C7">
                  <wp:simplePos x="0" y="0"/>
                  <wp:positionH relativeFrom="column">
                    <wp:posOffset>12065</wp:posOffset>
                  </wp:positionH>
                  <wp:positionV relativeFrom="paragraph">
                    <wp:posOffset>75565</wp:posOffset>
                  </wp:positionV>
                  <wp:extent cx="6486525" cy="0"/>
                  <wp:effectExtent l="0" t="0" r="952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486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78E665C" id="Прямая соединительная линия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5.95pt" to="511.7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" strokecolor="black [3213]"/>
              </w:pict>
            </mc:Fallback>
          </mc:AlternateContent>
        </w:r>
        <w:r w:rsidRPr="00064869">
          <w:rPr>
            <w:rFonts w:ascii="Times New Roman" w:hAnsi="Times New Roman" w:cs="Times New Roman"/>
          </w:rPr>
          <w:fldChar w:fldCharType="begin"/>
        </w:r>
        <w:r w:rsidRPr="00064869">
          <w:rPr>
            <w:rFonts w:ascii="Times New Roman" w:hAnsi="Times New Roman" w:cs="Times New Roman"/>
          </w:rPr>
          <w:instrText>PAGE   \* MERGEFORMAT</w:instrText>
        </w:r>
        <w:r w:rsidRPr="00064869">
          <w:rPr>
            <w:rFonts w:ascii="Times New Roman" w:hAnsi="Times New Roman" w:cs="Times New Roman"/>
          </w:rPr>
          <w:fldChar w:fldCharType="separate"/>
        </w:r>
        <w:r w:rsidR="00736CDE">
          <w:rPr>
            <w:rFonts w:ascii="Times New Roman" w:hAnsi="Times New Roman" w:cs="Times New Roman"/>
            <w:noProof/>
          </w:rPr>
          <w:t>3</w:t>
        </w:r>
        <w:r w:rsidRPr="00064869">
          <w:rPr>
            <w:rFonts w:ascii="Times New Roman" w:hAnsi="Times New Roman" w:cs="Times New Roman"/>
          </w:rPr>
          <w:fldChar w:fldCharType="end"/>
        </w:r>
      </w:p>
    </w:sdtContent>
  </w:sdt>
  <w:p w:rsidR="00465E2C" w:rsidRPr="00F741E2" w:rsidRDefault="00465E2C">
    <w:pPr>
      <w:pStyle w:val="a5"/>
      <w:rPr>
        <w:rFonts w:ascii="Times New Roman" w:hAnsi="Times New Roman" w:cs="Times New Roman"/>
        <w:sz w:val="20"/>
        <w:szCs w:val="20"/>
      </w:rPr>
    </w:pPr>
    <w:r w:rsidRPr="00F741E2">
      <w:rPr>
        <w:rFonts w:ascii="Times New Roman" w:hAnsi="Times New Roman" w:cs="Times New Roman"/>
        <w:sz w:val="20"/>
        <w:szCs w:val="20"/>
      </w:rPr>
      <w:t xml:space="preserve">Типовой договор </w:t>
    </w:r>
    <w:r w:rsidR="0023595A" w:rsidRPr="00F741E2">
      <w:rPr>
        <w:rFonts w:ascii="Times New Roman" w:hAnsi="Times New Roman" w:cs="Times New Roman"/>
        <w:sz w:val="20"/>
        <w:szCs w:val="20"/>
      </w:rPr>
      <w:t xml:space="preserve">водоснабжения (самовывоз)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E2C" w:rsidRDefault="00465E2C" w:rsidP="00537142">
      <w:pPr>
        <w:spacing w:after="0"/>
      </w:pPr>
      <w:r>
        <w:separator/>
      </w:r>
    </w:p>
  </w:footnote>
  <w:footnote w:type="continuationSeparator" w:id="0">
    <w:p w:rsidR="00465E2C" w:rsidRDefault="00465E2C" w:rsidP="005371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3865"/>
    <w:multiLevelType w:val="hybridMultilevel"/>
    <w:tmpl w:val="65865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410AD9"/>
    <w:multiLevelType w:val="hybridMultilevel"/>
    <w:tmpl w:val="C5480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5563CA"/>
    <w:multiLevelType w:val="hybridMultilevel"/>
    <w:tmpl w:val="2BEA30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3E428D"/>
    <w:multiLevelType w:val="hybridMultilevel"/>
    <w:tmpl w:val="232CBEDE"/>
    <w:lvl w:ilvl="0" w:tplc="780CEA4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B960FEE"/>
    <w:multiLevelType w:val="multilevel"/>
    <w:tmpl w:val="0BE218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3F41130"/>
    <w:multiLevelType w:val="hybridMultilevel"/>
    <w:tmpl w:val="47283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25296C"/>
    <w:multiLevelType w:val="hybridMultilevel"/>
    <w:tmpl w:val="35BE2254"/>
    <w:lvl w:ilvl="0" w:tplc="0A1A094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E0B0CE8"/>
    <w:multiLevelType w:val="hybridMultilevel"/>
    <w:tmpl w:val="8EAA9E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94259F"/>
    <w:multiLevelType w:val="hybridMultilevel"/>
    <w:tmpl w:val="DAEACB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6F16E91"/>
    <w:multiLevelType w:val="hybridMultilevel"/>
    <w:tmpl w:val="0AB63DF6"/>
    <w:lvl w:ilvl="0" w:tplc="0419000B">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0">
    <w:nsid w:val="48AF2C44"/>
    <w:multiLevelType w:val="hybridMultilevel"/>
    <w:tmpl w:val="B5BEA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FA532C"/>
    <w:multiLevelType w:val="hybridMultilevel"/>
    <w:tmpl w:val="1C9AC8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B">
      <w:start w:val="1"/>
      <w:numFmt w:val="bullet"/>
      <w:lvlText w:val=""/>
      <w:lvlJc w:val="left"/>
      <w:pPr>
        <w:tabs>
          <w:tab w:val="num" w:pos="2880"/>
        </w:tabs>
        <w:ind w:left="2880" w:hanging="360"/>
      </w:pPr>
      <w:rPr>
        <w:rFonts w:ascii="Wingdings" w:hAnsi="Wingdings"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52C3910"/>
    <w:multiLevelType w:val="hybridMultilevel"/>
    <w:tmpl w:val="B3C88E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5E879D0"/>
    <w:multiLevelType w:val="hybridMultilevel"/>
    <w:tmpl w:val="D44AC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01007DC"/>
    <w:multiLevelType w:val="hybridMultilevel"/>
    <w:tmpl w:val="8D6857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0973229"/>
    <w:multiLevelType w:val="hybridMultilevel"/>
    <w:tmpl w:val="35E615A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64340C0"/>
    <w:multiLevelType w:val="hybridMultilevel"/>
    <w:tmpl w:val="A41409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6F158E8"/>
    <w:multiLevelType w:val="hybridMultilevel"/>
    <w:tmpl w:val="16261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7"/>
  </w:num>
  <w:num w:numId="4">
    <w:abstractNumId w:val="15"/>
  </w:num>
  <w:num w:numId="5">
    <w:abstractNumId w:val="9"/>
  </w:num>
  <w:num w:numId="6">
    <w:abstractNumId w:val="12"/>
  </w:num>
  <w:num w:numId="7">
    <w:abstractNumId w:val="5"/>
  </w:num>
  <w:num w:numId="8">
    <w:abstractNumId w:val="16"/>
  </w:num>
  <w:num w:numId="9">
    <w:abstractNumId w:val="8"/>
  </w:num>
  <w:num w:numId="10">
    <w:abstractNumId w:val="10"/>
  </w:num>
  <w:num w:numId="11">
    <w:abstractNumId w:val="1"/>
  </w:num>
  <w:num w:numId="12">
    <w:abstractNumId w:val="0"/>
  </w:num>
  <w:num w:numId="13">
    <w:abstractNumId w:val="4"/>
  </w:num>
  <w:num w:numId="14">
    <w:abstractNumId w:val="13"/>
  </w:num>
  <w:num w:numId="15">
    <w:abstractNumId w:val="6"/>
  </w:num>
  <w:num w:numId="16">
    <w:abstractNumId w:val="3"/>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91"/>
    <w:rsid w:val="00001024"/>
    <w:rsid w:val="000068FC"/>
    <w:rsid w:val="00011622"/>
    <w:rsid w:val="0001324B"/>
    <w:rsid w:val="00024BC8"/>
    <w:rsid w:val="00026C10"/>
    <w:rsid w:val="00035FCC"/>
    <w:rsid w:val="00042BA0"/>
    <w:rsid w:val="00043CCD"/>
    <w:rsid w:val="00051FDE"/>
    <w:rsid w:val="00053EDE"/>
    <w:rsid w:val="00056A2C"/>
    <w:rsid w:val="00064869"/>
    <w:rsid w:val="00066703"/>
    <w:rsid w:val="00074C09"/>
    <w:rsid w:val="000825DC"/>
    <w:rsid w:val="00084518"/>
    <w:rsid w:val="00086631"/>
    <w:rsid w:val="0008694A"/>
    <w:rsid w:val="00086F8F"/>
    <w:rsid w:val="0008710C"/>
    <w:rsid w:val="00093B45"/>
    <w:rsid w:val="000A0190"/>
    <w:rsid w:val="000C0786"/>
    <w:rsid w:val="000C2729"/>
    <w:rsid w:val="000C5925"/>
    <w:rsid w:val="000D1BC5"/>
    <w:rsid w:val="000E19ED"/>
    <w:rsid w:val="000F218F"/>
    <w:rsid w:val="000F3DCE"/>
    <w:rsid w:val="00103C78"/>
    <w:rsid w:val="00110DA3"/>
    <w:rsid w:val="00115DE6"/>
    <w:rsid w:val="00122E41"/>
    <w:rsid w:val="00157FD2"/>
    <w:rsid w:val="00163546"/>
    <w:rsid w:val="00166334"/>
    <w:rsid w:val="001760F0"/>
    <w:rsid w:val="00180383"/>
    <w:rsid w:val="00181BFB"/>
    <w:rsid w:val="001832F7"/>
    <w:rsid w:val="00186C4E"/>
    <w:rsid w:val="00190A1A"/>
    <w:rsid w:val="00194F49"/>
    <w:rsid w:val="001A2F36"/>
    <w:rsid w:val="001A7CC4"/>
    <w:rsid w:val="001B6A25"/>
    <w:rsid w:val="001B6E52"/>
    <w:rsid w:val="001B7F9E"/>
    <w:rsid w:val="001C215E"/>
    <w:rsid w:val="001E3FF3"/>
    <w:rsid w:val="00206FF3"/>
    <w:rsid w:val="00224D4F"/>
    <w:rsid w:val="002315DB"/>
    <w:rsid w:val="00231DFB"/>
    <w:rsid w:val="0023595A"/>
    <w:rsid w:val="002409ED"/>
    <w:rsid w:val="00245C53"/>
    <w:rsid w:val="00251A2C"/>
    <w:rsid w:val="00254969"/>
    <w:rsid w:val="00256C9F"/>
    <w:rsid w:val="002759CC"/>
    <w:rsid w:val="0029070A"/>
    <w:rsid w:val="002919C8"/>
    <w:rsid w:val="00291BE6"/>
    <w:rsid w:val="00292391"/>
    <w:rsid w:val="00293C71"/>
    <w:rsid w:val="002948CA"/>
    <w:rsid w:val="002B6B14"/>
    <w:rsid w:val="002C2853"/>
    <w:rsid w:val="002C3ABD"/>
    <w:rsid w:val="002D028E"/>
    <w:rsid w:val="002D17B0"/>
    <w:rsid w:val="002D5B10"/>
    <w:rsid w:val="002E1D27"/>
    <w:rsid w:val="002F030D"/>
    <w:rsid w:val="002F14AE"/>
    <w:rsid w:val="002F6E82"/>
    <w:rsid w:val="00304387"/>
    <w:rsid w:val="00306910"/>
    <w:rsid w:val="003257A2"/>
    <w:rsid w:val="00343D91"/>
    <w:rsid w:val="00351180"/>
    <w:rsid w:val="00351804"/>
    <w:rsid w:val="00357662"/>
    <w:rsid w:val="003631EC"/>
    <w:rsid w:val="00363C01"/>
    <w:rsid w:val="00365ADA"/>
    <w:rsid w:val="00375997"/>
    <w:rsid w:val="0039158E"/>
    <w:rsid w:val="00391CEE"/>
    <w:rsid w:val="003A1296"/>
    <w:rsid w:val="003A22BC"/>
    <w:rsid w:val="003B2A07"/>
    <w:rsid w:val="003C24D9"/>
    <w:rsid w:val="003C2DF4"/>
    <w:rsid w:val="003C73AD"/>
    <w:rsid w:val="003D0BDB"/>
    <w:rsid w:val="003D4F2A"/>
    <w:rsid w:val="003D4F6C"/>
    <w:rsid w:val="003E4EDC"/>
    <w:rsid w:val="003E653C"/>
    <w:rsid w:val="003F1C67"/>
    <w:rsid w:val="003F1F4E"/>
    <w:rsid w:val="003F60B0"/>
    <w:rsid w:val="00401121"/>
    <w:rsid w:val="004037C7"/>
    <w:rsid w:val="00407ECB"/>
    <w:rsid w:val="00410FB9"/>
    <w:rsid w:val="004131D5"/>
    <w:rsid w:val="00415920"/>
    <w:rsid w:val="004225C4"/>
    <w:rsid w:val="0043003C"/>
    <w:rsid w:val="00430A00"/>
    <w:rsid w:val="00440965"/>
    <w:rsid w:val="00444F9B"/>
    <w:rsid w:val="004516C5"/>
    <w:rsid w:val="00461797"/>
    <w:rsid w:val="00465E2C"/>
    <w:rsid w:val="004765DE"/>
    <w:rsid w:val="004770ED"/>
    <w:rsid w:val="00484027"/>
    <w:rsid w:val="00484A5E"/>
    <w:rsid w:val="00485D33"/>
    <w:rsid w:val="00490965"/>
    <w:rsid w:val="00491FC5"/>
    <w:rsid w:val="004B07A6"/>
    <w:rsid w:val="004B0FC9"/>
    <w:rsid w:val="004B3499"/>
    <w:rsid w:val="004B78E2"/>
    <w:rsid w:val="004C1332"/>
    <w:rsid w:val="004C39A0"/>
    <w:rsid w:val="004C4926"/>
    <w:rsid w:val="004D000E"/>
    <w:rsid w:val="004F1837"/>
    <w:rsid w:val="004F1EFF"/>
    <w:rsid w:val="004F5D4A"/>
    <w:rsid w:val="00500851"/>
    <w:rsid w:val="00514AA2"/>
    <w:rsid w:val="00514C00"/>
    <w:rsid w:val="005173D1"/>
    <w:rsid w:val="00520B64"/>
    <w:rsid w:val="005265C1"/>
    <w:rsid w:val="0052663D"/>
    <w:rsid w:val="0053375E"/>
    <w:rsid w:val="00537142"/>
    <w:rsid w:val="00540327"/>
    <w:rsid w:val="00541644"/>
    <w:rsid w:val="00544102"/>
    <w:rsid w:val="00546621"/>
    <w:rsid w:val="00546E03"/>
    <w:rsid w:val="00552F95"/>
    <w:rsid w:val="00566C54"/>
    <w:rsid w:val="00567C04"/>
    <w:rsid w:val="005761A4"/>
    <w:rsid w:val="00593E34"/>
    <w:rsid w:val="00594622"/>
    <w:rsid w:val="005A55D8"/>
    <w:rsid w:val="005D0E09"/>
    <w:rsid w:val="005E74B3"/>
    <w:rsid w:val="005F5511"/>
    <w:rsid w:val="005F77FA"/>
    <w:rsid w:val="00601F35"/>
    <w:rsid w:val="006054B2"/>
    <w:rsid w:val="00610DFC"/>
    <w:rsid w:val="00615DD9"/>
    <w:rsid w:val="00621487"/>
    <w:rsid w:val="006249AE"/>
    <w:rsid w:val="006314AF"/>
    <w:rsid w:val="00633BAA"/>
    <w:rsid w:val="00634DBC"/>
    <w:rsid w:val="00635A90"/>
    <w:rsid w:val="00650C77"/>
    <w:rsid w:val="00652D50"/>
    <w:rsid w:val="006549F4"/>
    <w:rsid w:val="006558B5"/>
    <w:rsid w:val="006563AB"/>
    <w:rsid w:val="00656C83"/>
    <w:rsid w:val="00661C27"/>
    <w:rsid w:val="0066401C"/>
    <w:rsid w:val="00664720"/>
    <w:rsid w:val="00676913"/>
    <w:rsid w:val="00691151"/>
    <w:rsid w:val="00691861"/>
    <w:rsid w:val="00691AAE"/>
    <w:rsid w:val="006921D8"/>
    <w:rsid w:val="006B1E80"/>
    <w:rsid w:val="006B3BBB"/>
    <w:rsid w:val="006C02F9"/>
    <w:rsid w:val="006C3343"/>
    <w:rsid w:val="006C3C0E"/>
    <w:rsid w:val="006C674F"/>
    <w:rsid w:val="006D0335"/>
    <w:rsid w:val="006D1243"/>
    <w:rsid w:val="006E0440"/>
    <w:rsid w:val="006E68CA"/>
    <w:rsid w:val="006F5BEE"/>
    <w:rsid w:val="006F6EBC"/>
    <w:rsid w:val="007061ED"/>
    <w:rsid w:val="0070666C"/>
    <w:rsid w:val="00710E04"/>
    <w:rsid w:val="0072421C"/>
    <w:rsid w:val="0072531D"/>
    <w:rsid w:val="00736CDE"/>
    <w:rsid w:val="0073794F"/>
    <w:rsid w:val="00756D32"/>
    <w:rsid w:val="00767ADE"/>
    <w:rsid w:val="00775347"/>
    <w:rsid w:val="007810A4"/>
    <w:rsid w:val="007875DF"/>
    <w:rsid w:val="00787B61"/>
    <w:rsid w:val="00787D41"/>
    <w:rsid w:val="00791490"/>
    <w:rsid w:val="0079353F"/>
    <w:rsid w:val="00793DE9"/>
    <w:rsid w:val="007A58E8"/>
    <w:rsid w:val="007B062B"/>
    <w:rsid w:val="007B3D54"/>
    <w:rsid w:val="007B52AC"/>
    <w:rsid w:val="007B6138"/>
    <w:rsid w:val="007B63AD"/>
    <w:rsid w:val="007B6B4F"/>
    <w:rsid w:val="007B7372"/>
    <w:rsid w:val="007C538F"/>
    <w:rsid w:val="007C770B"/>
    <w:rsid w:val="007D0CFB"/>
    <w:rsid w:val="007D673A"/>
    <w:rsid w:val="007D7327"/>
    <w:rsid w:val="007E424A"/>
    <w:rsid w:val="007E50DE"/>
    <w:rsid w:val="007E79CC"/>
    <w:rsid w:val="007F464A"/>
    <w:rsid w:val="00803CF6"/>
    <w:rsid w:val="00811853"/>
    <w:rsid w:val="008128A7"/>
    <w:rsid w:val="00813701"/>
    <w:rsid w:val="00820441"/>
    <w:rsid w:val="00826DE6"/>
    <w:rsid w:val="00830B3F"/>
    <w:rsid w:val="00832E12"/>
    <w:rsid w:val="00841C8F"/>
    <w:rsid w:val="0084261B"/>
    <w:rsid w:val="008438E8"/>
    <w:rsid w:val="00864304"/>
    <w:rsid w:val="00866A3B"/>
    <w:rsid w:val="0089094B"/>
    <w:rsid w:val="00890AAD"/>
    <w:rsid w:val="008A07BD"/>
    <w:rsid w:val="008A221D"/>
    <w:rsid w:val="008A30C5"/>
    <w:rsid w:val="008B333A"/>
    <w:rsid w:val="008B607E"/>
    <w:rsid w:val="008B7BF7"/>
    <w:rsid w:val="008C53E3"/>
    <w:rsid w:val="008E61C5"/>
    <w:rsid w:val="00905A74"/>
    <w:rsid w:val="0091481B"/>
    <w:rsid w:val="009177C1"/>
    <w:rsid w:val="009205C6"/>
    <w:rsid w:val="009230D4"/>
    <w:rsid w:val="00927303"/>
    <w:rsid w:val="00930526"/>
    <w:rsid w:val="009347DC"/>
    <w:rsid w:val="00937C0A"/>
    <w:rsid w:val="00945AFD"/>
    <w:rsid w:val="00951EB4"/>
    <w:rsid w:val="00952A02"/>
    <w:rsid w:val="00952FC4"/>
    <w:rsid w:val="0096363F"/>
    <w:rsid w:val="00970D80"/>
    <w:rsid w:val="009835DE"/>
    <w:rsid w:val="009850C4"/>
    <w:rsid w:val="009870B7"/>
    <w:rsid w:val="00990597"/>
    <w:rsid w:val="00990F43"/>
    <w:rsid w:val="009A14B1"/>
    <w:rsid w:val="009B360E"/>
    <w:rsid w:val="009C18B2"/>
    <w:rsid w:val="009D1AFE"/>
    <w:rsid w:val="009D2E75"/>
    <w:rsid w:val="009E53E7"/>
    <w:rsid w:val="009E5A2B"/>
    <w:rsid w:val="009E6402"/>
    <w:rsid w:val="009F1A13"/>
    <w:rsid w:val="009F4D41"/>
    <w:rsid w:val="009F598E"/>
    <w:rsid w:val="009F7CD5"/>
    <w:rsid w:val="00A06D3B"/>
    <w:rsid w:val="00A117F1"/>
    <w:rsid w:val="00A23B09"/>
    <w:rsid w:val="00A2454F"/>
    <w:rsid w:val="00A267D4"/>
    <w:rsid w:val="00A47FA1"/>
    <w:rsid w:val="00A54BBE"/>
    <w:rsid w:val="00A7695F"/>
    <w:rsid w:val="00A863B4"/>
    <w:rsid w:val="00A9360E"/>
    <w:rsid w:val="00A9702E"/>
    <w:rsid w:val="00AA3446"/>
    <w:rsid w:val="00AA3F87"/>
    <w:rsid w:val="00AB3B9B"/>
    <w:rsid w:val="00AB4A0B"/>
    <w:rsid w:val="00AB4C4A"/>
    <w:rsid w:val="00AB6CC4"/>
    <w:rsid w:val="00AC3151"/>
    <w:rsid w:val="00AC3C5B"/>
    <w:rsid w:val="00AC6579"/>
    <w:rsid w:val="00AC71F5"/>
    <w:rsid w:val="00AD4FB3"/>
    <w:rsid w:val="00AE1D09"/>
    <w:rsid w:val="00AE7B97"/>
    <w:rsid w:val="00AF747A"/>
    <w:rsid w:val="00B10452"/>
    <w:rsid w:val="00B12C3F"/>
    <w:rsid w:val="00B179DF"/>
    <w:rsid w:val="00B2174D"/>
    <w:rsid w:val="00B25F5E"/>
    <w:rsid w:val="00B37D93"/>
    <w:rsid w:val="00B51416"/>
    <w:rsid w:val="00B65AF4"/>
    <w:rsid w:val="00B67261"/>
    <w:rsid w:val="00B70E37"/>
    <w:rsid w:val="00B718BA"/>
    <w:rsid w:val="00B72F08"/>
    <w:rsid w:val="00B76981"/>
    <w:rsid w:val="00B84ACF"/>
    <w:rsid w:val="00B86318"/>
    <w:rsid w:val="00B90923"/>
    <w:rsid w:val="00B93F4C"/>
    <w:rsid w:val="00B95A91"/>
    <w:rsid w:val="00B97B24"/>
    <w:rsid w:val="00BA6724"/>
    <w:rsid w:val="00BA6F7F"/>
    <w:rsid w:val="00BC25AC"/>
    <w:rsid w:val="00BC4317"/>
    <w:rsid w:val="00BC7FAD"/>
    <w:rsid w:val="00BD364B"/>
    <w:rsid w:val="00BD6DDE"/>
    <w:rsid w:val="00BE2352"/>
    <w:rsid w:val="00BF0A99"/>
    <w:rsid w:val="00BF1F42"/>
    <w:rsid w:val="00BF2F6A"/>
    <w:rsid w:val="00BF61EC"/>
    <w:rsid w:val="00BF6B38"/>
    <w:rsid w:val="00BF73A3"/>
    <w:rsid w:val="00C01DC7"/>
    <w:rsid w:val="00C04BE4"/>
    <w:rsid w:val="00C07BFA"/>
    <w:rsid w:val="00C10F18"/>
    <w:rsid w:val="00C1526F"/>
    <w:rsid w:val="00C26E61"/>
    <w:rsid w:val="00C33434"/>
    <w:rsid w:val="00C37D2B"/>
    <w:rsid w:val="00C4146E"/>
    <w:rsid w:val="00C45BBB"/>
    <w:rsid w:val="00C569EE"/>
    <w:rsid w:val="00C575AF"/>
    <w:rsid w:val="00C62371"/>
    <w:rsid w:val="00C763F6"/>
    <w:rsid w:val="00C82D5F"/>
    <w:rsid w:val="00C85561"/>
    <w:rsid w:val="00C85ADF"/>
    <w:rsid w:val="00C87916"/>
    <w:rsid w:val="00C9007E"/>
    <w:rsid w:val="00C9754A"/>
    <w:rsid w:val="00CA7DAE"/>
    <w:rsid w:val="00CB4956"/>
    <w:rsid w:val="00CD4560"/>
    <w:rsid w:val="00CD5B8F"/>
    <w:rsid w:val="00CD7314"/>
    <w:rsid w:val="00CE2558"/>
    <w:rsid w:val="00CE32AC"/>
    <w:rsid w:val="00CE4929"/>
    <w:rsid w:val="00CF1F13"/>
    <w:rsid w:val="00CF3E36"/>
    <w:rsid w:val="00CF5992"/>
    <w:rsid w:val="00D07B9E"/>
    <w:rsid w:val="00D14A29"/>
    <w:rsid w:val="00D14D1A"/>
    <w:rsid w:val="00D17232"/>
    <w:rsid w:val="00D20C4E"/>
    <w:rsid w:val="00D2292B"/>
    <w:rsid w:val="00D24D91"/>
    <w:rsid w:val="00D25CFE"/>
    <w:rsid w:val="00D41F2D"/>
    <w:rsid w:val="00D47F41"/>
    <w:rsid w:val="00D5678B"/>
    <w:rsid w:val="00D60FD3"/>
    <w:rsid w:val="00D63F74"/>
    <w:rsid w:val="00D66B45"/>
    <w:rsid w:val="00D74742"/>
    <w:rsid w:val="00D76BAB"/>
    <w:rsid w:val="00D93C2A"/>
    <w:rsid w:val="00D94C22"/>
    <w:rsid w:val="00DA057B"/>
    <w:rsid w:val="00DA2F99"/>
    <w:rsid w:val="00DB10AD"/>
    <w:rsid w:val="00DB6F0A"/>
    <w:rsid w:val="00DC2088"/>
    <w:rsid w:val="00DC2361"/>
    <w:rsid w:val="00DD4A48"/>
    <w:rsid w:val="00DD5E01"/>
    <w:rsid w:val="00DF1A65"/>
    <w:rsid w:val="00DF2A17"/>
    <w:rsid w:val="00DF6AB8"/>
    <w:rsid w:val="00E050F3"/>
    <w:rsid w:val="00E07399"/>
    <w:rsid w:val="00E1603B"/>
    <w:rsid w:val="00E20380"/>
    <w:rsid w:val="00E213B0"/>
    <w:rsid w:val="00E25498"/>
    <w:rsid w:val="00E26184"/>
    <w:rsid w:val="00E27EA9"/>
    <w:rsid w:val="00E418E3"/>
    <w:rsid w:val="00E457BB"/>
    <w:rsid w:val="00E47582"/>
    <w:rsid w:val="00E500FB"/>
    <w:rsid w:val="00E60392"/>
    <w:rsid w:val="00E6060C"/>
    <w:rsid w:val="00E67243"/>
    <w:rsid w:val="00E70F30"/>
    <w:rsid w:val="00E84200"/>
    <w:rsid w:val="00E92248"/>
    <w:rsid w:val="00EA445E"/>
    <w:rsid w:val="00EA6DCA"/>
    <w:rsid w:val="00EB0055"/>
    <w:rsid w:val="00EB46BE"/>
    <w:rsid w:val="00EB7D23"/>
    <w:rsid w:val="00EC0666"/>
    <w:rsid w:val="00EC323C"/>
    <w:rsid w:val="00EC3FEC"/>
    <w:rsid w:val="00EC6D2F"/>
    <w:rsid w:val="00ED0CAD"/>
    <w:rsid w:val="00ED5AB6"/>
    <w:rsid w:val="00EF365D"/>
    <w:rsid w:val="00EF5D6A"/>
    <w:rsid w:val="00EF64FA"/>
    <w:rsid w:val="00F10546"/>
    <w:rsid w:val="00F11A34"/>
    <w:rsid w:val="00F2172D"/>
    <w:rsid w:val="00F2479C"/>
    <w:rsid w:val="00F26C59"/>
    <w:rsid w:val="00F44569"/>
    <w:rsid w:val="00F44E1D"/>
    <w:rsid w:val="00F45175"/>
    <w:rsid w:val="00F508CB"/>
    <w:rsid w:val="00F50FEC"/>
    <w:rsid w:val="00F5350A"/>
    <w:rsid w:val="00F60D21"/>
    <w:rsid w:val="00F70CEE"/>
    <w:rsid w:val="00F741E2"/>
    <w:rsid w:val="00F752B3"/>
    <w:rsid w:val="00F80656"/>
    <w:rsid w:val="00F82BD6"/>
    <w:rsid w:val="00F854B2"/>
    <w:rsid w:val="00FA0DE1"/>
    <w:rsid w:val="00FA4E29"/>
    <w:rsid w:val="00FA5025"/>
    <w:rsid w:val="00FA52CC"/>
    <w:rsid w:val="00FA5664"/>
    <w:rsid w:val="00FA60F1"/>
    <w:rsid w:val="00FB4751"/>
    <w:rsid w:val="00FB6A21"/>
    <w:rsid w:val="00FB7909"/>
    <w:rsid w:val="00FD0523"/>
    <w:rsid w:val="00FD4547"/>
    <w:rsid w:val="00FE6388"/>
    <w:rsid w:val="00FE73E0"/>
    <w:rsid w:val="00FF2938"/>
    <w:rsid w:val="00FF5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431608F2-FBC3-4E3D-BB24-C5B4AC2D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391"/>
  </w:style>
  <w:style w:type="paragraph" w:styleId="2">
    <w:name w:val="heading 2"/>
    <w:basedOn w:val="a"/>
    <w:next w:val="a"/>
    <w:link w:val="20"/>
    <w:uiPriority w:val="99"/>
    <w:qFormat/>
    <w:rsid w:val="00292391"/>
    <w:pPr>
      <w:keepNext/>
      <w:autoSpaceDE w:val="0"/>
      <w:autoSpaceDN w:val="0"/>
      <w:adjustRightInd w:val="0"/>
      <w:spacing w:after="0" w:line="216" w:lineRule="auto"/>
      <w:ind w:left="284" w:right="-227"/>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391"/>
    <w:pPr>
      <w:widowControl w:val="0"/>
      <w:autoSpaceDE w:val="0"/>
      <w:autoSpaceDN w:val="0"/>
      <w:adjustRightInd w:val="0"/>
      <w:spacing w:after="0"/>
    </w:pPr>
    <w:rPr>
      <w:rFonts w:ascii="Calibri" w:eastAsiaTheme="minorEastAsia" w:hAnsi="Calibri" w:cs="Calibri"/>
      <w:lang w:eastAsia="ru-RU"/>
    </w:rPr>
  </w:style>
  <w:style w:type="paragraph" w:customStyle="1" w:styleId="ConsPlusNonformat">
    <w:name w:val="ConsPlusNonformat"/>
    <w:uiPriority w:val="99"/>
    <w:rsid w:val="00292391"/>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292391"/>
    <w:pPr>
      <w:widowControl w:val="0"/>
      <w:autoSpaceDE w:val="0"/>
      <w:autoSpaceDN w:val="0"/>
      <w:adjustRightInd w:val="0"/>
      <w:spacing w:after="0"/>
    </w:pPr>
    <w:rPr>
      <w:rFonts w:ascii="Calibri" w:eastAsiaTheme="minorEastAsia" w:hAnsi="Calibri" w:cs="Calibri"/>
      <w:b/>
      <w:bCs/>
      <w:lang w:eastAsia="ru-RU"/>
    </w:rPr>
  </w:style>
  <w:style w:type="paragraph" w:customStyle="1" w:styleId="ConsPlusCell">
    <w:name w:val="ConsPlusCell"/>
    <w:uiPriority w:val="99"/>
    <w:rsid w:val="00292391"/>
    <w:pPr>
      <w:widowControl w:val="0"/>
      <w:autoSpaceDE w:val="0"/>
      <w:autoSpaceDN w:val="0"/>
      <w:adjustRightInd w:val="0"/>
      <w:spacing w:after="0"/>
    </w:pPr>
    <w:rPr>
      <w:rFonts w:ascii="Calibri" w:eastAsiaTheme="minorEastAsia" w:hAnsi="Calibri" w:cs="Calibri"/>
      <w:lang w:eastAsia="ru-RU"/>
    </w:rPr>
  </w:style>
  <w:style w:type="paragraph" w:styleId="a3">
    <w:name w:val="header"/>
    <w:basedOn w:val="a"/>
    <w:link w:val="a4"/>
    <w:uiPriority w:val="99"/>
    <w:unhideWhenUsed/>
    <w:rsid w:val="00292391"/>
    <w:pPr>
      <w:tabs>
        <w:tab w:val="center" w:pos="4677"/>
        <w:tab w:val="right" w:pos="9355"/>
      </w:tabs>
      <w:spacing w:after="0"/>
    </w:pPr>
  </w:style>
  <w:style w:type="character" w:customStyle="1" w:styleId="a4">
    <w:name w:val="Верхний колонтитул Знак"/>
    <w:basedOn w:val="a0"/>
    <w:link w:val="a3"/>
    <w:uiPriority w:val="99"/>
    <w:rsid w:val="00292391"/>
  </w:style>
  <w:style w:type="paragraph" w:styleId="a5">
    <w:name w:val="footer"/>
    <w:basedOn w:val="a"/>
    <w:link w:val="a6"/>
    <w:uiPriority w:val="99"/>
    <w:unhideWhenUsed/>
    <w:rsid w:val="00292391"/>
    <w:pPr>
      <w:tabs>
        <w:tab w:val="center" w:pos="4677"/>
        <w:tab w:val="right" w:pos="9355"/>
      </w:tabs>
      <w:spacing w:after="0"/>
    </w:pPr>
  </w:style>
  <w:style w:type="character" w:customStyle="1" w:styleId="a6">
    <w:name w:val="Нижний колонтитул Знак"/>
    <w:basedOn w:val="a0"/>
    <w:link w:val="a5"/>
    <w:uiPriority w:val="99"/>
    <w:rsid w:val="00292391"/>
  </w:style>
  <w:style w:type="paragraph" w:customStyle="1" w:styleId="538552DCBB0F4C4BB087ED922D6A6322">
    <w:name w:val="538552DCBB0F4C4BB087ED922D6A6322"/>
    <w:rsid w:val="00292391"/>
    <w:rPr>
      <w:rFonts w:eastAsiaTheme="minorEastAsia"/>
      <w:lang w:eastAsia="ru-RU"/>
    </w:rPr>
  </w:style>
  <w:style w:type="paragraph" w:styleId="a7">
    <w:name w:val="Balloon Text"/>
    <w:basedOn w:val="a"/>
    <w:link w:val="a8"/>
    <w:uiPriority w:val="99"/>
    <w:semiHidden/>
    <w:unhideWhenUsed/>
    <w:rsid w:val="00292391"/>
    <w:pPr>
      <w:spacing w:after="0"/>
    </w:pPr>
    <w:rPr>
      <w:rFonts w:ascii="Tahoma" w:hAnsi="Tahoma" w:cs="Tahoma"/>
      <w:sz w:val="16"/>
      <w:szCs w:val="16"/>
    </w:rPr>
  </w:style>
  <w:style w:type="character" w:customStyle="1" w:styleId="a8">
    <w:name w:val="Текст выноски Знак"/>
    <w:basedOn w:val="a0"/>
    <w:link w:val="a7"/>
    <w:uiPriority w:val="99"/>
    <w:semiHidden/>
    <w:rsid w:val="00292391"/>
    <w:rPr>
      <w:rFonts w:ascii="Tahoma" w:hAnsi="Tahoma" w:cs="Tahoma"/>
      <w:sz w:val="16"/>
      <w:szCs w:val="16"/>
    </w:rPr>
  </w:style>
  <w:style w:type="character" w:customStyle="1" w:styleId="20">
    <w:name w:val="Заголовок 2 Знак"/>
    <w:basedOn w:val="a0"/>
    <w:link w:val="2"/>
    <w:uiPriority w:val="9"/>
    <w:rsid w:val="00292391"/>
    <w:rPr>
      <w:rFonts w:ascii="Times New Roman" w:eastAsia="Times New Roman" w:hAnsi="Times New Roman" w:cs="Times New Roman"/>
      <w:b/>
      <w:bCs/>
      <w:sz w:val="24"/>
      <w:szCs w:val="24"/>
      <w:lang w:eastAsia="ru-RU"/>
    </w:rPr>
  </w:style>
  <w:style w:type="paragraph" w:customStyle="1" w:styleId="caaieiaie3">
    <w:name w:val="caaieiaie 3"/>
    <w:basedOn w:val="a"/>
    <w:next w:val="a"/>
    <w:uiPriority w:val="99"/>
    <w:rsid w:val="00292391"/>
    <w:pPr>
      <w:keepNext/>
      <w:autoSpaceDE w:val="0"/>
      <w:autoSpaceDN w:val="0"/>
      <w:adjustRightInd w:val="0"/>
      <w:spacing w:before="240" w:after="60"/>
    </w:pPr>
    <w:rPr>
      <w:rFonts w:ascii="Times New Roman" w:eastAsia="Times New Roman" w:hAnsi="Times New Roman" w:cs="Times New Roman"/>
      <w:b/>
      <w:bCs/>
      <w:sz w:val="20"/>
      <w:szCs w:val="20"/>
      <w:lang w:eastAsia="ru-RU"/>
    </w:rPr>
  </w:style>
  <w:style w:type="paragraph" w:styleId="a9">
    <w:name w:val="List Paragraph"/>
    <w:basedOn w:val="a"/>
    <w:uiPriority w:val="34"/>
    <w:qFormat/>
    <w:rsid w:val="00351804"/>
    <w:pPr>
      <w:ind w:left="720"/>
      <w:contextualSpacing/>
    </w:pPr>
  </w:style>
  <w:style w:type="paragraph" w:styleId="21">
    <w:name w:val="Body Text 2"/>
    <w:basedOn w:val="a"/>
    <w:link w:val="22"/>
    <w:uiPriority w:val="99"/>
    <w:rsid w:val="00CF3E36"/>
    <w:pPr>
      <w:spacing w:after="0"/>
      <w:ind w:firstLine="708"/>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CF3E36"/>
    <w:rPr>
      <w:rFonts w:ascii="Times New Roman" w:eastAsia="Times New Roman" w:hAnsi="Times New Roman" w:cs="Times New Roman"/>
      <w:sz w:val="24"/>
      <w:szCs w:val="24"/>
      <w:lang w:eastAsia="ru-RU"/>
    </w:rPr>
  </w:style>
  <w:style w:type="paragraph" w:styleId="aa">
    <w:name w:val="Title"/>
    <w:basedOn w:val="a"/>
    <w:link w:val="ab"/>
    <w:qFormat/>
    <w:rsid w:val="00E25498"/>
    <w:pPr>
      <w:tabs>
        <w:tab w:val="left" w:pos="2268"/>
      </w:tabs>
      <w:autoSpaceDE w:val="0"/>
      <w:autoSpaceDN w:val="0"/>
      <w:adjustRightInd w:val="0"/>
      <w:spacing w:after="0"/>
      <w:ind w:right="-227"/>
      <w:jc w:val="center"/>
    </w:pPr>
    <w:rPr>
      <w:rFonts w:ascii="Times New Roman" w:eastAsia="Times New Roman" w:hAnsi="Times New Roman" w:cs="Times New Roman"/>
      <w:sz w:val="20"/>
      <w:szCs w:val="20"/>
      <w:lang w:val="en-US" w:eastAsia="ru-RU"/>
    </w:rPr>
  </w:style>
  <w:style w:type="character" w:customStyle="1" w:styleId="ab">
    <w:name w:val="Название Знак"/>
    <w:basedOn w:val="a0"/>
    <w:link w:val="aa"/>
    <w:rsid w:val="00E25498"/>
    <w:rPr>
      <w:rFonts w:ascii="Times New Roman" w:eastAsia="Times New Roman" w:hAnsi="Times New Roman" w:cs="Times New Roman"/>
      <w:sz w:val="20"/>
      <w:szCs w:val="20"/>
      <w:lang w:val="en-US" w:eastAsia="ru-RU"/>
    </w:rPr>
  </w:style>
  <w:style w:type="paragraph" w:customStyle="1" w:styleId="1130373e324b39">
    <w:name w:val="Б11а30з37о3eв32ы4bй39"/>
    <w:rsid w:val="005265C1"/>
    <w:pPr>
      <w:widowControl w:val="0"/>
      <w:autoSpaceDE w:val="0"/>
      <w:autoSpaceDN w:val="0"/>
      <w:adjustRightInd w:val="0"/>
      <w:spacing w:after="0"/>
      <w:jc w:val="left"/>
    </w:pPr>
    <w:rPr>
      <w:rFonts w:ascii="Times New Roman" w:eastAsia="Times New Roman" w:hAnsi="Times New Roman" w:cs="Times New Roman"/>
      <w:kern w:val="1"/>
      <w:sz w:val="24"/>
      <w:szCs w:val="24"/>
      <w:lang w:eastAsia="zh-CN" w:bidi="hi-IN"/>
    </w:rPr>
  </w:style>
  <w:style w:type="paragraph" w:styleId="ac">
    <w:name w:val="Block Text"/>
    <w:basedOn w:val="a"/>
    <w:uiPriority w:val="99"/>
    <w:rsid w:val="00ED5AB6"/>
    <w:pPr>
      <w:autoSpaceDE w:val="0"/>
      <w:autoSpaceDN w:val="0"/>
      <w:adjustRightInd w:val="0"/>
      <w:spacing w:after="0"/>
      <w:ind w:left="1132" w:right="-227" w:hanging="952"/>
    </w:pPr>
    <w:rPr>
      <w:rFonts w:ascii="Times New Roman" w:eastAsia="Times New Roman" w:hAnsi="Times New Roman" w:cs="Times New Roman"/>
      <w:b/>
      <w:bCs/>
      <w:sz w:val="24"/>
      <w:szCs w:val="24"/>
      <w:lang w:eastAsia="ru-RU"/>
    </w:rPr>
  </w:style>
  <w:style w:type="paragraph" w:customStyle="1" w:styleId="Text">
    <w:name w:val="Text"/>
    <w:basedOn w:val="a"/>
    <w:rsid w:val="0096363F"/>
    <w:pPr>
      <w:spacing w:after="240"/>
      <w:jc w:val="left"/>
    </w:pPr>
    <w:rPr>
      <w:rFonts w:ascii="Times New Roman" w:eastAsia="Times New Roman" w:hAnsi="Times New Roman" w:cs="Times New Roman"/>
      <w:sz w:val="24"/>
      <w:szCs w:val="20"/>
      <w:lang w:val="en-US"/>
    </w:rPr>
  </w:style>
  <w:style w:type="character" w:styleId="ad">
    <w:name w:val="annotation reference"/>
    <w:basedOn w:val="a0"/>
    <w:uiPriority w:val="99"/>
    <w:semiHidden/>
    <w:unhideWhenUsed/>
    <w:rsid w:val="000C2729"/>
    <w:rPr>
      <w:sz w:val="16"/>
      <w:szCs w:val="16"/>
    </w:rPr>
  </w:style>
  <w:style w:type="paragraph" w:styleId="ae">
    <w:name w:val="annotation text"/>
    <w:basedOn w:val="a"/>
    <w:link w:val="af"/>
    <w:uiPriority w:val="99"/>
    <w:semiHidden/>
    <w:unhideWhenUsed/>
    <w:rsid w:val="000C2729"/>
    <w:rPr>
      <w:sz w:val="20"/>
      <w:szCs w:val="20"/>
    </w:rPr>
  </w:style>
  <w:style w:type="character" w:customStyle="1" w:styleId="af">
    <w:name w:val="Текст примечания Знак"/>
    <w:basedOn w:val="a0"/>
    <w:link w:val="ae"/>
    <w:uiPriority w:val="99"/>
    <w:semiHidden/>
    <w:rsid w:val="000C2729"/>
    <w:rPr>
      <w:sz w:val="20"/>
      <w:szCs w:val="20"/>
    </w:rPr>
  </w:style>
  <w:style w:type="paragraph" w:styleId="af0">
    <w:name w:val="annotation subject"/>
    <w:basedOn w:val="ae"/>
    <w:next w:val="ae"/>
    <w:link w:val="af1"/>
    <w:uiPriority w:val="99"/>
    <w:semiHidden/>
    <w:unhideWhenUsed/>
    <w:rsid w:val="000C2729"/>
    <w:rPr>
      <w:b/>
      <w:bCs/>
    </w:rPr>
  </w:style>
  <w:style w:type="character" w:customStyle="1" w:styleId="af1">
    <w:name w:val="Тема примечания Знак"/>
    <w:basedOn w:val="af"/>
    <w:link w:val="af0"/>
    <w:uiPriority w:val="99"/>
    <w:semiHidden/>
    <w:rsid w:val="000C2729"/>
    <w:rPr>
      <w:b/>
      <w:bCs/>
      <w:sz w:val="20"/>
      <w:szCs w:val="20"/>
    </w:rPr>
  </w:style>
  <w:style w:type="character" w:styleId="af2">
    <w:name w:val="Hyperlink"/>
    <w:basedOn w:val="a0"/>
    <w:uiPriority w:val="99"/>
    <w:unhideWhenUsed/>
    <w:rsid w:val="00AC31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76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F2A0776E1CE841D160E6C6D306857FFF5C310A5E42DA63B7F06DED38A4FB6720AB900C7063509G0QA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t_secr@energoneft-t.ru" TargetMode="External"/><Relationship Id="rId5" Type="http://schemas.openxmlformats.org/officeDocument/2006/relationships/webSettings" Target="webSettings.xml"/><Relationship Id="rId10" Type="http://schemas.openxmlformats.org/officeDocument/2006/relationships/hyperlink" Target="consultantplus://offline/ref=192F2A0776E1CE841D160E6C6D306857FFF5C310A5E42DA63B7F06DED38A4FB6720AB900C7063509G0QAC" TargetMode="External"/><Relationship Id="rId4" Type="http://schemas.openxmlformats.org/officeDocument/2006/relationships/settings" Target="settings.xml"/><Relationship Id="rId9" Type="http://schemas.openxmlformats.org/officeDocument/2006/relationships/hyperlink" Target="consultantplus://offline/ref=192F2A0776E1CE841D160E6C6D306857FFF5C314A2E82DA63B7F06DED3G8QA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24D4A-2CD2-4ECB-84EE-57DFDDFA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7857</Words>
  <Characters>44785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ООО "Энергонефть Томск"</Company>
  <LinksUpToDate>false</LinksUpToDate>
  <CharactersWithSpaces>52537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Бармусова Алёна Владимировна</cp:lastModifiedBy>
  <cp:revision>3</cp:revision>
  <cp:lastPrinted>2019-08-22T02:23:00Z</cp:lastPrinted>
  <dcterms:created xsi:type="dcterms:W3CDTF">2021-12-16T01:41:00Z</dcterms:created>
  <dcterms:modified xsi:type="dcterms:W3CDTF">2021-12-16T01:54:00Z</dcterms:modified>
</cp:coreProperties>
</file>